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3837"/>
      </w:tblGrid>
      <w:tr w:rsidR="00B244D4" w:rsidRPr="009C5D27" w14:paraId="50689B71" w14:textId="77777777" w:rsidTr="00E21F21">
        <w:trPr>
          <w:trHeight w:val="1135"/>
        </w:trPr>
        <w:tc>
          <w:tcPr>
            <w:tcW w:w="2885" w:type="pct"/>
          </w:tcPr>
          <w:p w14:paraId="176C2A62" w14:textId="77777777" w:rsidR="00E21F21" w:rsidRDefault="00E21F21" w:rsidP="008D09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21F21">
              <w:rPr>
                <w:rFonts w:ascii="Arial" w:eastAsia="Times New Roman" w:hAnsi="Arial" w:cs="Arial"/>
                <w:b/>
              </w:rPr>
              <w:t xml:space="preserve">Przedsiębiorstwo Gospodarki </w:t>
            </w:r>
          </w:p>
          <w:p w14:paraId="2BA2BF01" w14:textId="77777777" w:rsidR="00E21F21" w:rsidRPr="00E21F21" w:rsidRDefault="00E21F21" w:rsidP="008D09F4">
            <w:pPr>
              <w:spacing w:after="0" w:line="240" w:lineRule="auto"/>
              <w:rPr>
                <w:rFonts w:ascii="Arial" w:hAnsi="Arial" w:cs="Arial"/>
              </w:rPr>
            </w:pPr>
            <w:r w:rsidRPr="00E21F21">
              <w:rPr>
                <w:rFonts w:ascii="Arial" w:eastAsia="Times New Roman" w:hAnsi="Arial" w:cs="Arial"/>
                <w:b/>
              </w:rPr>
              <w:t>Komunalnej Spółka z o.o</w:t>
            </w:r>
            <w:r w:rsidRPr="00E21F21">
              <w:rPr>
                <w:rFonts w:ascii="Arial" w:hAnsi="Arial" w:cs="Arial"/>
              </w:rPr>
              <w:t>.</w:t>
            </w:r>
          </w:p>
          <w:p w14:paraId="1D865531" w14:textId="77777777" w:rsidR="00E21F21" w:rsidRDefault="00E21F21" w:rsidP="008D09F4">
            <w:pPr>
              <w:spacing w:after="0" w:line="240" w:lineRule="auto"/>
              <w:rPr>
                <w:rFonts w:ascii="Arial" w:eastAsia="Calibri" w:hAnsi="Arial" w:cs="Arial"/>
                <w:bCs/>
                <w:lang w:eastAsia="pl-PL"/>
              </w:rPr>
            </w:pPr>
            <w:r w:rsidRPr="00E21F21">
              <w:rPr>
                <w:rFonts w:ascii="Arial" w:eastAsia="Calibri" w:hAnsi="Arial" w:cs="Arial"/>
                <w:bCs/>
                <w:lang w:eastAsia="pl-PL"/>
              </w:rPr>
              <w:t>ul. Szczecińska 112</w:t>
            </w:r>
          </w:p>
          <w:p w14:paraId="457F0BBF" w14:textId="77777777" w:rsidR="00B244D4" w:rsidRPr="009C5D27" w:rsidRDefault="00E21F21" w:rsidP="008D09F4">
            <w:pPr>
              <w:spacing w:after="0" w:line="240" w:lineRule="auto"/>
              <w:rPr>
                <w:rFonts w:ascii="Arial" w:eastAsia="Calibri" w:hAnsi="Arial" w:cs="Arial"/>
                <w:bCs/>
                <w:lang w:eastAsia="pl-PL"/>
              </w:rPr>
            </w:pPr>
            <w:r w:rsidRPr="00E21F21">
              <w:rPr>
                <w:rFonts w:ascii="Arial" w:eastAsia="Calibri" w:hAnsi="Arial" w:cs="Arial"/>
                <w:bCs/>
                <w:lang w:eastAsia="pl-PL"/>
              </w:rPr>
              <w:t>76-200 Słupsk</w:t>
            </w:r>
          </w:p>
        </w:tc>
        <w:tc>
          <w:tcPr>
            <w:tcW w:w="2115" w:type="pct"/>
          </w:tcPr>
          <w:p w14:paraId="35F27B26" w14:textId="77777777" w:rsidR="00E21F21" w:rsidRDefault="00E21F21" w:rsidP="008D09F4">
            <w:pPr>
              <w:spacing w:after="0" w:line="240" w:lineRule="auto"/>
              <w:ind w:left="71"/>
              <w:jc w:val="right"/>
              <w:rPr>
                <w:rFonts w:ascii="Arial" w:eastAsia="Calibri" w:hAnsi="Arial" w:cs="Arial"/>
                <w:bCs/>
                <w:lang w:val="en-US" w:eastAsia="pl-PL"/>
              </w:rPr>
            </w:pPr>
            <w:r>
              <w:rPr>
                <w:rFonts w:ascii="Arial" w:eastAsia="Calibri" w:hAnsi="Arial" w:cs="Arial"/>
                <w:bCs/>
                <w:lang w:val="en-US" w:eastAsia="pl-PL"/>
              </w:rPr>
              <w:t>t</w:t>
            </w:r>
            <w:r w:rsidRPr="00E21F21">
              <w:rPr>
                <w:rFonts w:ascii="Arial" w:eastAsia="Calibri" w:hAnsi="Arial" w:cs="Arial"/>
                <w:bCs/>
                <w:lang w:val="en-US" w:eastAsia="pl-PL"/>
              </w:rPr>
              <w:t>el</w:t>
            </w:r>
            <w:r>
              <w:rPr>
                <w:rFonts w:ascii="Arial" w:eastAsia="Calibri" w:hAnsi="Arial" w:cs="Arial"/>
                <w:bCs/>
                <w:lang w:val="en-US" w:eastAsia="pl-PL"/>
              </w:rPr>
              <w:t>.</w:t>
            </w:r>
            <w:r w:rsidRPr="00E21F21">
              <w:rPr>
                <w:rFonts w:ascii="Arial" w:eastAsia="Calibri" w:hAnsi="Arial" w:cs="Arial"/>
                <w:bCs/>
                <w:lang w:val="en-US" w:eastAsia="pl-PL"/>
              </w:rPr>
              <w:t>: 59 843-40-22</w:t>
            </w:r>
            <w:r>
              <w:rPr>
                <w:rFonts w:ascii="Arial" w:eastAsia="Calibri" w:hAnsi="Arial" w:cs="Arial"/>
                <w:bCs/>
                <w:lang w:val="en-US" w:eastAsia="pl-PL"/>
              </w:rPr>
              <w:t xml:space="preserve"> / 23 / 93</w:t>
            </w:r>
          </w:p>
          <w:p w14:paraId="326B35B3" w14:textId="77777777" w:rsidR="00E21F21" w:rsidRDefault="00E21F21" w:rsidP="008D09F4">
            <w:pPr>
              <w:spacing w:after="0" w:line="240" w:lineRule="auto"/>
              <w:ind w:left="71"/>
              <w:jc w:val="right"/>
              <w:rPr>
                <w:rFonts w:ascii="Arial" w:eastAsia="Calibri" w:hAnsi="Arial" w:cs="Arial"/>
                <w:bCs/>
                <w:lang w:val="en-US" w:eastAsia="pl-PL"/>
              </w:rPr>
            </w:pPr>
            <w:r>
              <w:rPr>
                <w:rFonts w:ascii="Arial" w:eastAsia="Calibri" w:hAnsi="Arial" w:cs="Arial"/>
                <w:bCs/>
                <w:lang w:val="en-US" w:eastAsia="pl-PL"/>
              </w:rPr>
              <w:t>f</w:t>
            </w:r>
            <w:r w:rsidRPr="00E21F21">
              <w:rPr>
                <w:rFonts w:ascii="Arial" w:eastAsia="Calibri" w:hAnsi="Arial" w:cs="Arial"/>
                <w:bCs/>
                <w:lang w:val="en-US" w:eastAsia="pl-PL"/>
              </w:rPr>
              <w:t>ax: 59 841-71-49</w:t>
            </w:r>
          </w:p>
          <w:p w14:paraId="55F7E626" w14:textId="77777777" w:rsidR="00E21F21" w:rsidRPr="00E21F21" w:rsidRDefault="00E21F21" w:rsidP="008D09F4">
            <w:pPr>
              <w:spacing w:after="0" w:line="240" w:lineRule="auto"/>
              <w:ind w:left="71"/>
              <w:jc w:val="right"/>
              <w:rPr>
                <w:rFonts w:ascii="Arial" w:eastAsia="Calibri" w:hAnsi="Arial" w:cs="Arial"/>
                <w:bCs/>
                <w:lang w:val="en-US" w:eastAsia="pl-PL"/>
              </w:rPr>
            </w:pPr>
            <w:r w:rsidRPr="00E21F21">
              <w:rPr>
                <w:rFonts w:ascii="Arial" w:eastAsia="Calibri" w:hAnsi="Arial" w:cs="Arial"/>
                <w:bCs/>
                <w:lang w:val="en-US" w:eastAsia="pl-PL"/>
              </w:rPr>
              <w:t>e-mail: </w:t>
            </w:r>
            <w:hyperlink r:id="rId8" w:history="1">
              <w:r w:rsidRPr="00E21F21">
                <w:rPr>
                  <w:rFonts w:ascii="Arial" w:eastAsia="Calibri" w:hAnsi="Arial" w:cs="Arial"/>
                  <w:bCs/>
                  <w:lang w:val="en-US" w:eastAsia="pl-PL"/>
                </w:rPr>
                <w:t>sekretariat@pgkslupsk.pl</w:t>
              </w:r>
            </w:hyperlink>
          </w:p>
          <w:p w14:paraId="22451CA5" w14:textId="77777777" w:rsidR="00B244D4" w:rsidRPr="009C5D27" w:rsidRDefault="00B82A7F" w:rsidP="008D09F4">
            <w:pPr>
              <w:spacing w:after="0" w:line="240" w:lineRule="auto"/>
              <w:ind w:left="71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9" w:history="1">
              <w:r w:rsidR="00E21F21" w:rsidRPr="00E21F21">
                <w:rPr>
                  <w:rFonts w:ascii="Arial" w:eastAsia="Times New Roman" w:hAnsi="Arial" w:cs="Arial"/>
                  <w:lang w:eastAsia="pl-PL"/>
                </w:rPr>
                <w:t>http://pgkslupsk.pl</w:t>
              </w:r>
            </w:hyperlink>
            <w:r w:rsidR="00B244D4" w:rsidRPr="009C5D2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14:paraId="58200C0D" w14:textId="77777777" w:rsidR="00ED1E50" w:rsidRDefault="00ED1E50" w:rsidP="008D09F4">
      <w:pPr>
        <w:spacing w:line="240" w:lineRule="auto"/>
        <w:rPr>
          <w:rFonts w:ascii="Arial" w:eastAsia="Calibri" w:hAnsi="Arial" w:cs="Arial"/>
          <w:b/>
          <w:bCs/>
          <w:smallCaps/>
          <w:color w:val="FFFFFF" w:themeColor="background1"/>
          <w:spacing w:val="5"/>
          <w:sz w:val="24"/>
          <w:lang w:eastAsia="pl-PL"/>
        </w:rPr>
      </w:pPr>
    </w:p>
    <w:p w14:paraId="607B2BEF" w14:textId="77777777" w:rsidR="00744CE9" w:rsidRPr="00744CE9" w:rsidRDefault="00744CE9" w:rsidP="008D09F4">
      <w:pPr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70AD47" w:themeColor="accent6"/>
          <w:insideV w:val="single" w:sz="4" w:space="0" w:color="70AD47" w:themeColor="accent6"/>
        </w:tblBorders>
        <w:tblLook w:val="0620" w:firstRow="1" w:lastRow="0" w:firstColumn="0" w:lastColumn="0" w:noHBand="1" w:noVBand="1"/>
      </w:tblPr>
      <w:tblGrid>
        <w:gridCol w:w="2405"/>
        <w:gridCol w:w="6656"/>
      </w:tblGrid>
      <w:tr w:rsidR="00744CE9" w:rsidRPr="00744CE9" w14:paraId="335F9FB0" w14:textId="77777777" w:rsidTr="00AD6806">
        <w:trPr>
          <w:trHeight w:val="70"/>
        </w:trPr>
        <w:tc>
          <w:tcPr>
            <w:tcW w:w="2405" w:type="dxa"/>
            <w:tcBorders>
              <w:left w:val="nil"/>
              <w:right w:val="nil"/>
            </w:tcBorders>
          </w:tcPr>
          <w:p w14:paraId="70514829" w14:textId="77777777" w:rsidR="00744CE9" w:rsidRPr="00744CE9" w:rsidRDefault="00744CE9" w:rsidP="008D09F4">
            <w:pPr>
              <w:spacing w:after="160"/>
              <w:rPr>
                <w:rFonts w:ascii="Arial" w:hAnsi="Arial" w:cs="Arial"/>
                <w:b/>
                <w:bCs/>
              </w:rPr>
            </w:pPr>
            <w:r w:rsidRPr="00744CE9">
              <w:rPr>
                <w:rFonts w:ascii="Arial" w:hAnsi="Arial" w:cs="Arial"/>
                <w:b/>
                <w:bCs/>
              </w:rPr>
              <w:t xml:space="preserve">Część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744CE9">
              <w:rPr>
                <w:rFonts w:ascii="Arial" w:hAnsi="Arial" w:cs="Arial"/>
                <w:b/>
                <w:bCs/>
              </w:rPr>
              <w:t>I SIWZ:</w:t>
            </w:r>
          </w:p>
        </w:tc>
        <w:tc>
          <w:tcPr>
            <w:tcW w:w="6656" w:type="dxa"/>
            <w:tcBorders>
              <w:left w:val="nil"/>
              <w:right w:val="nil"/>
            </w:tcBorders>
          </w:tcPr>
          <w:p w14:paraId="794A5303" w14:textId="77777777" w:rsidR="00744CE9" w:rsidRPr="00744CE9" w:rsidRDefault="00284A3D" w:rsidP="008D09F4">
            <w:pPr>
              <w:spacing w:after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Wzór Umowy</w:t>
            </w:r>
          </w:p>
        </w:tc>
      </w:tr>
    </w:tbl>
    <w:p w14:paraId="767DF7AE" w14:textId="77777777" w:rsidR="00744CE9" w:rsidRPr="00744CE9" w:rsidRDefault="00744CE9" w:rsidP="008D09F4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887496" w:rsidRPr="00744CE9" w14:paraId="5FE41570" w14:textId="77777777" w:rsidTr="00AD6806">
        <w:tc>
          <w:tcPr>
            <w:tcW w:w="24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5993B8C2" w14:textId="77777777" w:rsidR="00887496" w:rsidRPr="00744CE9" w:rsidRDefault="00887496" w:rsidP="00887496">
            <w:pPr>
              <w:spacing w:line="240" w:lineRule="auto"/>
              <w:rPr>
                <w:rFonts w:ascii="Arial" w:hAnsi="Arial" w:cs="Arial"/>
              </w:rPr>
            </w:pPr>
            <w:r w:rsidRPr="00744CE9">
              <w:rPr>
                <w:rFonts w:ascii="Arial" w:hAnsi="Arial" w:cs="Arial"/>
              </w:rPr>
              <w:t>Nazwa zamówienia:</w:t>
            </w:r>
          </w:p>
        </w:tc>
        <w:tc>
          <w:tcPr>
            <w:tcW w:w="66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1323CFB5" w14:textId="77777777" w:rsidR="00887496" w:rsidRPr="004F5D37" w:rsidRDefault="00887496" w:rsidP="0088749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E21F21">
              <w:rPr>
                <w:rFonts w:ascii="Arial" w:hAnsi="Arial" w:cs="Arial"/>
                <w:b/>
                <w:bCs/>
              </w:rPr>
              <w:t>„</w:t>
            </w:r>
            <w:r w:rsidRPr="00EC37A0">
              <w:rPr>
                <w:rFonts w:ascii="Arial" w:hAnsi="Arial" w:cs="Arial"/>
                <w:b/>
                <w:bCs/>
                <w:lang w:bidi="pl-PL"/>
              </w:rPr>
              <w:t xml:space="preserve">Pełnienie funkcji Inżyniera Kontraktu dla </w:t>
            </w:r>
            <w:r>
              <w:rPr>
                <w:rFonts w:ascii="Arial" w:hAnsi="Arial" w:cs="Arial"/>
                <w:b/>
                <w:bCs/>
                <w:lang w:bidi="pl-PL"/>
              </w:rPr>
              <w:t>modernizacji sortowni odpadów selektywnie zebranych tworzyw sztucznych i makulatury na terenie Zakładu Unieszkodliwiania Odpadów w Bierkowie</w:t>
            </w:r>
            <w:r w:rsidRPr="00E21F21">
              <w:rPr>
                <w:rFonts w:ascii="Arial" w:hAnsi="Arial" w:cs="Arial"/>
                <w:b/>
                <w:bCs/>
              </w:rPr>
              <w:t>”</w:t>
            </w:r>
          </w:p>
        </w:tc>
      </w:tr>
      <w:tr w:rsidR="00887496" w:rsidRPr="00744CE9" w14:paraId="5EA40BEA" w14:textId="77777777" w:rsidTr="00AD6806">
        <w:tc>
          <w:tcPr>
            <w:tcW w:w="24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4C175CDA" w14:textId="77777777" w:rsidR="00887496" w:rsidRPr="00744CE9" w:rsidRDefault="00887496" w:rsidP="00887496">
            <w:pPr>
              <w:spacing w:line="240" w:lineRule="auto"/>
              <w:rPr>
                <w:rFonts w:ascii="Arial" w:hAnsi="Arial" w:cs="Arial"/>
              </w:rPr>
            </w:pPr>
            <w:r w:rsidRPr="00744CE9">
              <w:rPr>
                <w:rFonts w:ascii="Arial" w:hAnsi="Arial" w:cs="Arial"/>
              </w:rPr>
              <w:t xml:space="preserve">Zamawiający: </w:t>
            </w:r>
          </w:p>
        </w:tc>
        <w:tc>
          <w:tcPr>
            <w:tcW w:w="66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3751F801" w14:textId="77777777" w:rsidR="00887496" w:rsidRPr="00744CE9" w:rsidRDefault="00887496" w:rsidP="00887496">
            <w:pPr>
              <w:spacing w:line="240" w:lineRule="auto"/>
              <w:rPr>
                <w:rFonts w:ascii="Arial" w:hAnsi="Arial" w:cs="Arial"/>
                <w:bCs/>
              </w:rPr>
            </w:pPr>
            <w:r w:rsidRPr="00744CE9">
              <w:rPr>
                <w:rFonts w:ascii="Arial" w:hAnsi="Arial" w:cs="Arial"/>
                <w:bCs/>
              </w:rPr>
              <w:t xml:space="preserve">Przedsiębiorstwo Gospodarki Komunalnej Sp. z o.o. </w:t>
            </w:r>
            <w:r w:rsidR="00CD3B52">
              <w:rPr>
                <w:rFonts w:ascii="Arial" w:hAnsi="Arial" w:cs="Arial"/>
                <w:bCs/>
              </w:rPr>
              <w:t>w Słupsku</w:t>
            </w:r>
          </w:p>
        </w:tc>
      </w:tr>
      <w:tr w:rsidR="00887496" w:rsidRPr="00744CE9" w14:paraId="2842F35D" w14:textId="77777777" w:rsidTr="00AD6806">
        <w:tc>
          <w:tcPr>
            <w:tcW w:w="24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5669E9C5" w14:textId="77777777" w:rsidR="00887496" w:rsidRPr="00744CE9" w:rsidRDefault="00887496" w:rsidP="00887496">
            <w:pPr>
              <w:spacing w:line="240" w:lineRule="auto"/>
              <w:rPr>
                <w:rFonts w:ascii="Arial" w:hAnsi="Arial" w:cs="Arial"/>
              </w:rPr>
            </w:pPr>
            <w:r w:rsidRPr="00744CE9">
              <w:rPr>
                <w:rFonts w:ascii="Arial" w:hAnsi="Arial" w:cs="Arial"/>
              </w:rPr>
              <w:t>Numer referencyjny:</w:t>
            </w:r>
          </w:p>
        </w:tc>
        <w:tc>
          <w:tcPr>
            <w:tcW w:w="66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14:paraId="383A1BA2" w14:textId="5831A933" w:rsidR="00887496" w:rsidRPr="00025BD6" w:rsidRDefault="00025BD6" w:rsidP="00887496">
            <w:pPr>
              <w:spacing w:line="240" w:lineRule="auto"/>
              <w:rPr>
                <w:rFonts w:ascii="Arial" w:hAnsi="Arial" w:cs="Arial"/>
              </w:rPr>
            </w:pPr>
            <w:r w:rsidRPr="00025BD6">
              <w:rPr>
                <w:rFonts w:ascii="Arial" w:hAnsi="Arial" w:cs="Arial"/>
              </w:rPr>
              <w:t>12/T</w:t>
            </w:r>
            <w:r w:rsidR="00132F3C" w:rsidRPr="00025BD6">
              <w:rPr>
                <w:rFonts w:ascii="Arial" w:hAnsi="Arial" w:cs="Arial"/>
              </w:rPr>
              <w:t>/2018</w:t>
            </w:r>
          </w:p>
        </w:tc>
      </w:tr>
      <w:tr w:rsidR="00887496" w:rsidRPr="00744CE9" w14:paraId="673C8BFE" w14:textId="77777777" w:rsidTr="00AD6806">
        <w:tc>
          <w:tcPr>
            <w:tcW w:w="24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2B7F04A3" w14:textId="77777777" w:rsidR="00887496" w:rsidRPr="00744CE9" w:rsidRDefault="00887496" w:rsidP="00887496">
            <w:pPr>
              <w:spacing w:line="240" w:lineRule="auto"/>
              <w:rPr>
                <w:rFonts w:ascii="Arial" w:hAnsi="Arial" w:cs="Arial"/>
              </w:rPr>
            </w:pPr>
            <w:r w:rsidRPr="00744CE9">
              <w:rPr>
                <w:rFonts w:ascii="Arial" w:hAnsi="Arial" w:cs="Arial"/>
              </w:rPr>
              <w:t>Rodzaj zamówienia:</w:t>
            </w:r>
          </w:p>
        </w:tc>
        <w:tc>
          <w:tcPr>
            <w:tcW w:w="66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42E1B07D" w14:textId="77777777" w:rsidR="00887496" w:rsidRPr="00744CE9" w:rsidRDefault="00887496" w:rsidP="00887496">
            <w:pPr>
              <w:spacing w:line="240" w:lineRule="auto"/>
              <w:rPr>
                <w:rFonts w:ascii="Arial" w:hAnsi="Arial" w:cs="Arial"/>
                <w:b/>
              </w:rPr>
            </w:pPr>
            <w:r w:rsidRPr="00744CE9">
              <w:rPr>
                <w:rFonts w:ascii="Arial" w:hAnsi="Arial" w:cs="Arial"/>
                <w:bCs/>
              </w:rPr>
              <w:t>usługi</w:t>
            </w:r>
          </w:p>
        </w:tc>
      </w:tr>
      <w:tr w:rsidR="00887496" w:rsidRPr="00744CE9" w14:paraId="1F0A081A" w14:textId="77777777" w:rsidTr="00AD6806">
        <w:tc>
          <w:tcPr>
            <w:tcW w:w="24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18D36E49" w14:textId="77777777" w:rsidR="00887496" w:rsidRPr="00744CE9" w:rsidRDefault="00887496" w:rsidP="00887496">
            <w:pPr>
              <w:spacing w:line="240" w:lineRule="auto"/>
              <w:rPr>
                <w:rFonts w:ascii="Arial" w:hAnsi="Arial" w:cs="Arial"/>
              </w:rPr>
            </w:pPr>
            <w:r w:rsidRPr="00744CE9">
              <w:rPr>
                <w:rFonts w:ascii="Arial" w:hAnsi="Arial" w:cs="Arial"/>
              </w:rPr>
              <w:t xml:space="preserve">Informacja </w:t>
            </w:r>
            <w:r w:rsidRPr="00744CE9">
              <w:rPr>
                <w:rFonts w:ascii="Arial" w:hAnsi="Arial" w:cs="Arial"/>
              </w:rPr>
              <w:br/>
              <w:t xml:space="preserve">o funduszach </w:t>
            </w:r>
            <w:r w:rsidRPr="00744CE9">
              <w:rPr>
                <w:rFonts w:ascii="Arial" w:hAnsi="Arial" w:cs="Arial"/>
              </w:rPr>
              <w:br/>
              <w:t>Unii Europejskiej:</w:t>
            </w:r>
          </w:p>
        </w:tc>
        <w:tc>
          <w:tcPr>
            <w:tcW w:w="66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hideMark/>
          </w:tcPr>
          <w:p w14:paraId="023AA64A" w14:textId="77777777" w:rsidR="00887496" w:rsidRPr="00744CE9" w:rsidRDefault="00887496" w:rsidP="00887496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744CE9">
              <w:rPr>
                <w:rFonts w:ascii="Arial" w:hAnsi="Arial" w:cs="Arial"/>
              </w:rPr>
              <w:t>Zamówienie współfinansowan</w:t>
            </w:r>
            <w:r w:rsidR="00132F3C">
              <w:rPr>
                <w:rFonts w:ascii="Arial" w:hAnsi="Arial" w:cs="Arial"/>
              </w:rPr>
              <w:t>e</w:t>
            </w:r>
            <w:r w:rsidRPr="00744CE9">
              <w:rPr>
                <w:rFonts w:ascii="Arial" w:hAnsi="Arial" w:cs="Arial"/>
              </w:rPr>
              <w:t xml:space="preserve"> z budżetu Unii Europejskiej </w:t>
            </w:r>
            <w:r w:rsidR="00132F3C">
              <w:rPr>
                <w:rFonts w:ascii="Arial" w:hAnsi="Arial" w:cs="Arial"/>
              </w:rPr>
              <w:t xml:space="preserve">                         </w:t>
            </w:r>
            <w:r w:rsidRPr="00744CE9">
              <w:rPr>
                <w:rFonts w:ascii="Arial" w:hAnsi="Arial" w:cs="Arial"/>
              </w:rPr>
              <w:t>w ramach</w:t>
            </w:r>
            <w:r w:rsidR="003F7180">
              <w:rPr>
                <w:rFonts w:ascii="Arial" w:hAnsi="Arial" w:cs="Arial"/>
              </w:rPr>
              <w:t xml:space="preserve"> Regionalnego</w:t>
            </w:r>
            <w:r w:rsidRPr="00744CE9">
              <w:rPr>
                <w:rFonts w:ascii="Arial" w:hAnsi="Arial" w:cs="Arial"/>
              </w:rPr>
              <w:t xml:space="preserve"> Programu Operacyjnego </w:t>
            </w:r>
            <w:r w:rsidR="003F7180">
              <w:rPr>
                <w:rFonts w:ascii="Arial" w:hAnsi="Arial" w:cs="Arial"/>
              </w:rPr>
              <w:t>Województwa Pomorskiego</w:t>
            </w:r>
            <w:r w:rsidRPr="00744CE9">
              <w:rPr>
                <w:rFonts w:ascii="Arial" w:hAnsi="Arial" w:cs="Arial"/>
              </w:rPr>
              <w:t xml:space="preserve"> </w:t>
            </w:r>
            <w:r w:rsidR="00CD3B52">
              <w:rPr>
                <w:rFonts w:ascii="Arial" w:hAnsi="Arial" w:cs="Arial"/>
              </w:rPr>
              <w:t xml:space="preserve">na lata </w:t>
            </w:r>
            <w:r w:rsidRPr="00744CE9">
              <w:rPr>
                <w:rFonts w:ascii="Arial" w:hAnsi="Arial" w:cs="Arial"/>
              </w:rPr>
              <w:t xml:space="preserve">2014 </w:t>
            </w:r>
            <w:r w:rsidR="00CD3B52">
              <w:rPr>
                <w:rFonts w:ascii="Arial" w:hAnsi="Arial" w:cs="Arial"/>
              </w:rPr>
              <w:t>-</w:t>
            </w:r>
            <w:r w:rsidRPr="00744CE9">
              <w:rPr>
                <w:rFonts w:ascii="Arial" w:hAnsi="Arial" w:cs="Arial"/>
              </w:rPr>
              <w:t xml:space="preserve"> 2020 w ramach Projektu pn.: </w:t>
            </w:r>
            <w:r w:rsidRPr="008B6D1F">
              <w:rPr>
                <w:rFonts w:ascii="Arial" w:eastAsia="Calibri" w:hAnsi="Arial" w:cs="Arial"/>
                <w:lang w:eastAsia="ar-SA"/>
              </w:rPr>
              <w:t>„</w:t>
            </w:r>
            <w:r>
              <w:rPr>
                <w:rFonts w:ascii="Arial" w:eastAsia="Calibri" w:hAnsi="Arial" w:cs="Arial"/>
                <w:lang w:eastAsia="ar-SA"/>
              </w:rPr>
              <w:t>Modernizacja sortowni odpadów selektywnie zebranych tworzyw sztucznych i makulatury</w:t>
            </w:r>
            <w:r w:rsidR="00CD3B52">
              <w:rPr>
                <w:rFonts w:ascii="Arial" w:eastAsia="Calibri" w:hAnsi="Arial" w:cs="Arial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lang w:eastAsia="ar-SA"/>
              </w:rPr>
              <w:t>na terenie Zakładu Unieszkodliwiania Odpadów w Bierkowie</w:t>
            </w:r>
            <w:r w:rsidR="00CD3B52">
              <w:rPr>
                <w:rFonts w:ascii="Arial" w:eastAsia="Calibri" w:hAnsi="Arial" w:cs="Arial"/>
                <w:lang w:eastAsia="ar-SA"/>
              </w:rPr>
              <w:t>”</w:t>
            </w:r>
            <w:r>
              <w:rPr>
                <w:rFonts w:ascii="Arial" w:eastAsia="Calibri" w:hAnsi="Arial" w:cs="Arial"/>
                <w:lang w:eastAsia="ar-SA"/>
              </w:rPr>
              <w:t>.</w:t>
            </w:r>
          </w:p>
        </w:tc>
      </w:tr>
    </w:tbl>
    <w:p w14:paraId="5EE58F29" w14:textId="77777777" w:rsidR="00744CE9" w:rsidRPr="00744CE9" w:rsidRDefault="00744CE9" w:rsidP="008D09F4">
      <w:pPr>
        <w:spacing w:line="240" w:lineRule="auto"/>
        <w:rPr>
          <w:rFonts w:ascii="Arial" w:hAnsi="Arial" w:cs="Arial"/>
        </w:rPr>
      </w:pPr>
    </w:p>
    <w:p w14:paraId="27B1EDD7" w14:textId="77777777" w:rsidR="00744CE9" w:rsidRDefault="00744CE9" w:rsidP="008D0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F9A32C" w14:textId="77777777" w:rsidR="00284A3D" w:rsidRDefault="00284A3D" w:rsidP="008D09F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73EC8">
        <w:rPr>
          <w:rFonts w:ascii="Arial" w:eastAsia="Times New Roman" w:hAnsi="Arial" w:cs="Arial"/>
          <w:b/>
          <w:bCs/>
          <w:lang w:eastAsia="pl-PL"/>
        </w:rPr>
        <w:lastRenderedPageBreak/>
        <w:t xml:space="preserve">UMOWA </w:t>
      </w:r>
      <w:r w:rsidRPr="00ED0BDF">
        <w:rPr>
          <w:rFonts w:ascii="Arial" w:eastAsia="Times New Roman" w:hAnsi="Arial" w:cs="Arial"/>
          <w:b/>
          <w:bCs/>
          <w:lang w:eastAsia="pl-PL"/>
        </w:rPr>
        <w:t>nr (…)</w:t>
      </w:r>
    </w:p>
    <w:p w14:paraId="03F589CF" w14:textId="77777777" w:rsidR="00284A3D" w:rsidRDefault="00284A3D" w:rsidP="008D09F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DB46DDD" w14:textId="77777777" w:rsidR="00284A3D" w:rsidRPr="00ED0BDF" w:rsidRDefault="00284A3D" w:rsidP="008D09F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DE7AE4F" w14:textId="77777777" w:rsidR="00284A3D" w:rsidRPr="00ED0BDF" w:rsidRDefault="00284A3D" w:rsidP="008D09F4">
      <w:pPr>
        <w:autoSpaceDE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ED0BDF">
        <w:rPr>
          <w:rFonts w:ascii="Arial" w:eastAsia="Times New Roman" w:hAnsi="Arial" w:cs="Arial"/>
          <w:lang w:eastAsia="pl-PL"/>
        </w:rPr>
        <w:t>Dnia (…) w (…):</w:t>
      </w:r>
    </w:p>
    <w:p w14:paraId="0C16BA09" w14:textId="77777777" w:rsidR="00284A3D" w:rsidRDefault="00284A3D" w:rsidP="008D09F4">
      <w:pPr>
        <w:spacing w:after="120" w:line="240" w:lineRule="auto"/>
        <w:jc w:val="both"/>
        <w:rPr>
          <w:rFonts w:ascii="Arial" w:eastAsia="Calibri" w:hAnsi="Arial" w:cs="Arial"/>
          <w:b/>
          <w:color w:val="00000A"/>
          <w:szCs w:val="20"/>
        </w:rPr>
      </w:pPr>
      <w:r w:rsidRPr="00C73EC8">
        <w:rPr>
          <w:rFonts w:ascii="Arial" w:eastAsia="Calibri" w:hAnsi="Arial" w:cs="Arial"/>
          <w:b/>
          <w:color w:val="00000A"/>
          <w:szCs w:val="20"/>
        </w:rPr>
        <w:t>Zamawiający:</w:t>
      </w:r>
    </w:p>
    <w:p w14:paraId="5EEB9A9F" w14:textId="77777777" w:rsidR="00284A3D" w:rsidRPr="00C65D4E" w:rsidRDefault="00284A3D" w:rsidP="008D09F4">
      <w:pPr>
        <w:spacing w:after="120" w:line="240" w:lineRule="auto"/>
        <w:jc w:val="both"/>
        <w:rPr>
          <w:rFonts w:ascii="Arial" w:eastAsia="Calibri" w:hAnsi="Arial" w:cs="Arial"/>
          <w:color w:val="00000A"/>
          <w:szCs w:val="20"/>
        </w:rPr>
      </w:pPr>
      <w:r w:rsidRPr="00CB6DA6">
        <w:rPr>
          <w:rFonts w:ascii="Arial" w:eastAsia="Calibri" w:hAnsi="Arial" w:cs="Arial"/>
          <w:color w:val="00000A"/>
          <w:szCs w:val="20"/>
        </w:rPr>
        <w:t>Przedsiębiorstwo Gospodarki Komunalnej Spółka z o.o.</w:t>
      </w:r>
      <w:r>
        <w:rPr>
          <w:rFonts w:ascii="Arial" w:eastAsia="Calibri" w:hAnsi="Arial" w:cs="Arial"/>
          <w:color w:val="00000A"/>
          <w:szCs w:val="20"/>
        </w:rPr>
        <w:t xml:space="preserve"> z siedzibą w Słupsku</w:t>
      </w:r>
      <w:r w:rsidR="007603B1">
        <w:rPr>
          <w:rFonts w:ascii="Arial" w:eastAsia="Calibri" w:hAnsi="Arial" w:cs="Arial"/>
          <w:color w:val="00000A"/>
          <w:szCs w:val="20"/>
        </w:rPr>
        <w:t>,</w:t>
      </w:r>
      <w:r w:rsidRPr="00CB6DA6">
        <w:t xml:space="preserve"> </w:t>
      </w:r>
      <w:r w:rsidRPr="00CB6DA6">
        <w:rPr>
          <w:rFonts w:ascii="Arial" w:eastAsia="Calibri" w:hAnsi="Arial" w:cs="Arial"/>
          <w:color w:val="00000A"/>
          <w:szCs w:val="20"/>
        </w:rPr>
        <w:t>ul. Szczecińska 112, 76-200 Słupsk</w:t>
      </w:r>
      <w:r>
        <w:rPr>
          <w:rFonts w:ascii="Arial" w:eastAsia="Calibri" w:hAnsi="Arial" w:cs="Arial"/>
          <w:color w:val="00000A"/>
          <w:szCs w:val="20"/>
        </w:rPr>
        <w:t xml:space="preserve">, </w:t>
      </w:r>
      <w:r w:rsidRPr="00CB6DA6">
        <w:rPr>
          <w:rFonts w:ascii="Arial" w:eastAsia="Calibri" w:hAnsi="Arial" w:cs="Arial"/>
          <w:color w:val="00000A"/>
          <w:szCs w:val="20"/>
        </w:rPr>
        <w:t>wpis</w:t>
      </w:r>
      <w:r>
        <w:rPr>
          <w:rFonts w:ascii="Arial" w:eastAsia="Calibri" w:hAnsi="Arial" w:cs="Arial"/>
          <w:color w:val="00000A"/>
          <w:szCs w:val="20"/>
        </w:rPr>
        <w:t>ana</w:t>
      </w:r>
      <w:r w:rsidRPr="00CB6DA6">
        <w:rPr>
          <w:rFonts w:ascii="Arial" w:eastAsia="Calibri" w:hAnsi="Arial" w:cs="Arial"/>
          <w:color w:val="00000A"/>
          <w:szCs w:val="20"/>
        </w:rPr>
        <w:t xml:space="preserve"> do Rejestru Przedsiębiorców Krajowego Rejestru Sądowego </w:t>
      </w:r>
      <w:r>
        <w:rPr>
          <w:rFonts w:ascii="Arial" w:eastAsia="Calibri" w:hAnsi="Arial" w:cs="Arial"/>
          <w:color w:val="00000A"/>
          <w:szCs w:val="20"/>
        </w:rPr>
        <w:t>w </w:t>
      </w:r>
      <w:r w:rsidRPr="00CB6DA6">
        <w:rPr>
          <w:rFonts w:ascii="Arial" w:eastAsia="Calibri" w:hAnsi="Arial" w:cs="Arial"/>
          <w:color w:val="00000A"/>
          <w:szCs w:val="20"/>
        </w:rPr>
        <w:t>Sądzie Rejonowym w Gdańsku XVI Wydział Gospodar</w:t>
      </w:r>
      <w:r>
        <w:rPr>
          <w:rFonts w:ascii="Arial" w:eastAsia="Calibri" w:hAnsi="Arial" w:cs="Arial"/>
          <w:color w:val="00000A"/>
          <w:szCs w:val="20"/>
        </w:rPr>
        <w:t xml:space="preserve">czy KRS, pod Nr KRS: 0000050232, </w:t>
      </w:r>
      <w:r w:rsidRPr="00ED0BDF">
        <w:rPr>
          <w:rFonts w:ascii="Arial" w:eastAsia="Calibri" w:hAnsi="Arial" w:cs="Arial"/>
          <w:color w:val="00000A"/>
          <w:szCs w:val="20"/>
        </w:rPr>
        <w:t>NIP:</w:t>
      </w:r>
      <w:r>
        <w:rPr>
          <w:rFonts w:ascii="Arial" w:eastAsia="Calibri" w:hAnsi="Arial" w:cs="Arial"/>
          <w:color w:val="00000A"/>
          <w:szCs w:val="20"/>
        </w:rPr>
        <w:t xml:space="preserve"> </w:t>
      </w:r>
      <w:r w:rsidRPr="00ED0BDF">
        <w:rPr>
          <w:rFonts w:ascii="Arial" w:eastAsia="Calibri" w:hAnsi="Arial" w:cs="Arial"/>
          <w:color w:val="00000A"/>
          <w:szCs w:val="20"/>
        </w:rPr>
        <w:t>8390005623</w:t>
      </w:r>
      <w:r>
        <w:rPr>
          <w:rFonts w:ascii="Arial" w:eastAsia="Calibri" w:hAnsi="Arial" w:cs="Arial"/>
          <w:color w:val="00000A"/>
          <w:szCs w:val="20"/>
        </w:rPr>
        <w:t xml:space="preserve">, </w:t>
      </w:r>
      <w:r w:rsidRPr="00ED0BDF">
        <w:rPr>
          <w:rFonts w:ascii="Arial" w:eastAsia="Calibri" w:hAnsi="Arial" w:cs="Arial"/>
          <w:color w:val="00000A"/>
          <w:szCs w:val="20"/>
        </w:rPr>
        <w:t>REGON:</w:t>
      </w:r>
      <w:r>
        <w:rPr>
          <w:rFonts w:ascii="Arial" w:eastAsia="Calibri" w:hAnsi="Arial" w:cs="Arial"/>
          <w:color w:val="00000A"/>
          <w:szCs w:val="20"/>
        </w:rPr>
        <w:t xml:space="preserve"> </w:t>
      </w:r>
      <w:r w:rsidRPr="00ED0BDF">
        <w:rPr>
          <w:rFonts w:ascii="Arial" w:eastAsia="Calibri" w:hAnsi="Arial" w:cs="Arial"/>
          <w:color w:val="00000A"/>
          <w:szCs w:val="20"/>
        </w:rPr>
        <w:t>770530530</w:t>
      </w:r>
    </w:p>
    <w:p w14:paraId="0F97BE2D" w14:textId="77777777" w:rsidR="00284A3D" w:rsidRPr="00C65D4E" w:rsidRDefault="00284A3D" w:rsidP="008D09F4">
      <w:pPr>
        <w:spacing w:after="120" w:line="240" w:lineRule="auto"/>
        <w:rPr>
          <w:rFonts w:ascii="Arial" w:eastAsia="Calibri" w:hAnsi="Arial" w:cs="Arial"/>
          <w:color w:val="00000A"/>
          <w:szCs w:val="20"/>
        </w:rPr>
      </w:pPr>
      <w:r w:rsidRPr="00C65D4E">
        <w:rPr>
          <w:rFonts w:ascii="Arial" w:eastAsia="Calibri" w:hAnsi="Arial" w:cs="Arial"/>
          <w:color w:val="00000A"/>
          <w:szCs w:val="20"/>
        </w:rPr>
        <w:t>reprezentowan</w:t>
      </w:r>
      <w:r>
        <w:rPr>
          <w:rFonts w:ascii="Arial" w:eastAsia="Calibri" w:hAnsi="Arial" w:cs="Arial"/>
          <w:color w:val="00000A"/>
          <w:szCs w:val="20"/>
        </w:rPr>
        <w:t>y</w:t>
      </w:r>
      <w:r w:rsidRPr="00C65D4E">
        <w:rPr>
          <w:rFonts w:ascii="Arial" w:eastAsia="Calibri" w:hAnsi="Arial" w:cs="Arial"/>
          <w:color w:val="00000A"/>
          <w:szCs w:val="20"/>
        </w:rPr>
        <w:t xml:space="preserve"> przez: </w:t>
      </w:r>
    </w:p>
    <w:p w14:paraId="4B6773DA" w14:textId="77777777" w:rsidR="00284A3D" w:rsidRPr="00C65D4E" w:rsidRDefault="00284A3D" w:rsidP="008D09F4">
      <w:pPr>
        <w:spacing w:after="120" w:line="240" w:lineRule="auto"/>
        <w:rPr>
          <w:rFonts w:ascii="Arial" w:eastAsia="Calibri" w:hAnsi="Arial" w:cs="Arial"/>
          <w:color w:val="00000A"/>
          <w:szCs w:val="20"/>
        </w:rPr>
      </w:pPr>
      <w:r w:rsidRPr="00C65D4E">
        <w:rPr>
          <w:rFonts w:ascii="Arial" w:eastAsia="Calibri" w:hAnsi="Arial" w:cs="Arial"/>
          <w:color w:val="00000A"/>
          <w:szCs w:val="20"/>
        </w:rPr>
        <w:t>(…)</w:t>
      </w:r>
    </w:p>
    <w:p w14:paraId="5AD4522D" w14:textId="77777777" w:rsidR="00284A3D" w:rsidRPr="00C65D4E" w:rsidRDefault="00284A3D" w:rsidP="008D09F4">
      <w:pPr>
        <w:spacing w:after="120" w:line="240" w:lineRule="auto"/>
        <w:rPr>
          <w:rFonts w:ascii="Arial" w:eastAsia="Calibri" w:hAnsi="Arial" w:cs="Arial"/>
          <w:color w:val="00000A"/>
          <w:szCs w:val="20"/>
        </w:rPr>
      </w:pPr>
      <w:r w:rsidRPr="00C65D4E">
        <w:rPr>
          <w:rFonts w:ascii="Arial" w:eastAsia="Calibri" w:hAnsi="Arial" w:cs="Arial"/>
          <w:color w:val="00000A"/>
          <w:szCs w:val="20"/>
        </w:rPr>
        <w:t>(...)</w:t>
      </w:r>
    </w:p>
    <w:p w14:paraId="1E617C57" w14:textId="77777777" w:rsidR="00284A3D" w:rsidRPr="00C65D4E" w:rsidRDefault="00284A3D" w:rsidP="008D09F4">
      <w:pPr>
        <w:spacing w:after="120" w:line="240" w:lineRule="auto"/>
        <w:contextualSpacing/>
        <w:jc w:val="both"/>
        <w:rPr>
          <w:rFonts w:ascii="Arial" w:eastAsia="Calibri" w:hAnsi="Arial" w:cs="Arial"/>
          <w:color w:val="00000A"/>
          <w:szCs w:val="20"/>
        </w:rPr>
      </w:pPr>
      <w:r w:rsidRPr="00C65D4E">
        <w:rPr>
          <w:rFonts w:ascii="Arial" w:eastAsia="Calibri" w:hAnsi="Arial" w:cs="Arial"/>
          <w:color w:val="00000A"/>
          <w:szCs w:val="20"/>
        </w:rPr>
        <w:t>(dalej: „Zamawiający”)</w:t>
      </w:r>
    </w:p>
    <w:p w14:paraId="1CEBCFFA" w14:textId="77777777" w:rsidR="00284A3D" w:rsidRPr="00C65D4E" w:rsidRDefault="00284A3D" w:rsidP="008D09F4">
      <w:pPr>
        <w:spacing w:after="120" w:line="240" w:lineRule="auto"/>
        <w:contextualSpacing/>
        <w:jc w:val="both"/>
        <w:rPr>
          <w:rFonts w:ascii="Arial" w:eastAsia="Calibri" w:hAnsi="Arial" w:cs="Arial"/>
          <w:color w:val="00000A"/>
          <w:szCs w:val="20"/>
        </w:rPr>
      </w:pPr>
    </w:p>
    <w:p w14:paraId="1D967068" w14:textId="77777777" w:rsidR="00284A3D" w:rsidRPr="00C65D4E" w:rsidRDefault="00284A3D" w:rsidP="008D09F4">
      <w:pPr>
        <w:spacing w:after="120" w:line="240" w:lineRule="auto"/>
        <w:jc w:val="both"/>
        <w:rPr>
          <w:rFonts w:ascii="Arial" w:eastAsia="Calibri" w:hAnsi="Arial" w:cs="Arial"/>
          <w:b/>
          <w:color w:val="00000A"/>
          <w:szCs w:val="20"/>
        </w:rPr>
      </w:pPr>
      <w:r w:rsidRPr="00C65D4E">
        <w:rPr>
          <w:rFonts w:ascii="Arial" w:eastAsia="Calibri" w:hAnsi="Arial" w:cs="Arial"/>
          <w:b/>
          <w:color w:val="00000A"/>
          <w:szCs w:val="20"/>
        </w:rPr>
        <w:t>Wykonawca:</w:t>
      </w:r>
    </w:p>
    <w:p w14:paraId="2F62FD4E" w14:textId="77777777" w:rsidR="00284A3D" w:rsidRPr="00C65D4E" w:rsidRDefault="00284A3D" w:rsidP="008D09F4">
      <w:pPr>
        <w:spacing w:after="120" w:line="240" w:lineRule="auto"/>
        <w:rPr>
          <w:rFonts w:ascii="Arial" w:eastAsia="Calibri" w:hAnsi="Arial" w:cs="Arial"/>
          <w:color w:val="00000A"/>
          <w:szCs w:val="20"/>
        </w:rPr>
      </w:pPr>
      <w:r w:rsidRPr="00C65D4E">
        <w:rPr>
          <w:rFonts w:ascii="Arial" w:eastAsia="Calibri" w:hAnsi="Arial" w:cs="Arial"/>
          <w:color w:val="00000A"/>
          <w:szCs w:val="20"/>
        </w:rPr>
        <w:t>(…)</w:t>
      </w:r>
    </w:p>
    <w:p w14:paraId="039C63AB" w14:textId="77777777" w:rsidR="00284A3D" w:rsidRPr="00C65D4E" w:rsidRDefault="00284A3D" w:rsidP="008D09F4">
      <w:pPr>
        <w:spacing w:after="120" w:line="240" w:lineRule="auto"/>
        <w:rPr>
          <w:rFonts w:ascii="Arial" w:eastAsia="Calibri" w:hAnsi="Arial" w:cs="Arial"/>
          <w:color w:val="00000A"/>
          <w:szCs w:val="20"/>
        </w:rPr>
      </w:pPr>
      <w:r w:rsidRPr="00C65D4E">
        <w:rPr>
          <w:rFonts w:ascii="Arial" w:eastAsia="Calibri" w:hAnsi="Arial" w:cs="Arial"/>
          <w:color w:val="00000A"/>
          <w:szCs w:val="20"/>
        </w:rPr>
        <w:t>(...)</w:t>
      </w:r>
    </w:p>
    <w:p w14:paraId="21A851CB" w14:textId="77777777" w:rsidR="00284A3D" w:rsidRPr="00C65D4E" w:rsidRDefault="00284A3D" w:rsidP="008D09F4">
      <w:pPr>
        <w:spacing w:after="120" w:line="240" w:lineRule="auto"/>
        <w:rPr>
          <w:rFonts w:ascii="Arial" w:eastAsia="Calibri" w:hAnsi="Arial" w:cs="Arial"/>
          <w:color w:val="00000A"/>
          <w:szCs w:val="20"/>
        </w:rPr>
      </w:pPr>
      <w:r w:rsidRPr="00C65D4E">
        <w:rPr>
          <w:rFonts w:ascii="Arial" w:eastAsia="Calibri" w:hAnsi="Arial" w:cs="Arial"/>
          <w:color w:val="00000A"/>
          <w:szCs w:val="20"/>
        </w:rPr>
        <w:t>reprezentowany przez:</w:t>
      </w:r>
    </w:p>
    <w:p w14:paraId="515694D6" w14:textId="77777777" w:rsidR="00284A3D" w:rsidRPr="00C65D4E" w:rsidRDefault="00284A3D" w:rsidP="008D09F4">
      <w:pPr>
        <w:tabs>
          <w:tab w:val="left" w:pos="0"/>
        </w:tabs>
        <w:spacing w:after="120" w:line="240" w:lineRule="auto"/>
        <w:ind w:right="8219"/>
        <w:rPr>
          <w:rFonts w:ascii="Arial" w:eastAsia="Calibri" w:hAnsi="Arial" w:cs="Arial"/>
          <w:color w:val="00000A"/>
          <w:szCs w:val="20"/>
        </w:rPr>
      </w:pPr>
      <w:r w:rsidRPr="00C65D4E">
        <w:rPr>
          <w:rFonts w:ascii="Arial" w:eastAsia="Calibri" w:hAnsi="Arial" w:cs="Arial"/>
          <w:color w:val="00000A"/>
          <w:szCs w:val="20"/>
        </w:rPr>
        <w:t>(…)</w:t>
      </w:r>
    </w:p>
    <w:p w14:paraId="0198C983" w14:textId="77777777" w:rsidR="00284A3D" w:rsidRPr="00C65D4E" w:rsidRDefault="00284A3D" w:rsidP="008D09F4">
      <w:pPr>
        <w:tabs>
          <w:tab w:val="left" w:pos="0"/>
        </w:tabs>
        <w:spacing w:after="120" w:line="240" w:lineRule="auto"/>
        <w:ind w:right="8219"/>
        <w:rPr>
          <w:rFonts w:ascii="Arial" w:eastAsia="Calibri" w:hAnsi="Arial" w:cs="Arial"/>
          <w:color w:val="00000A"/>
          <w:szCs w:val="20"/>
        </w:rPr>
      </w:pPr>
      <w:r w:rsidRPr="00C65D4E">
        <w:rPr>
          <w:rFonts w:ascii="Arial" w:eastAsia="Calibri" w:hAnsi="Arial" w:cs="Arial"/>
          <w:color w:val="00000A"/>
          <w:szCs w:val="20"/>
        </w:rPr>
        <w:t>(…)</w:t>
      </w:r>
    </w:p>
    <w:p w14:paraId="5D774C0D" w14:textId="77777777" w:rsidR="00284A3D" w:rsidRPr="00C65D4E" w:rsidRDefault="00284A3D" w:rsidP="008D09F4">
      <w:pPr>
        <w:spacing w:after="120" w:line="240" w:lineRule="auto"/>
        <w:contextualSpacing/>
        <w:jc w:val="both"/>
        <w:rPr>
          <w:rFonts w:ascii="Arial" w:eastAsia="Calibri" w:hAnsi="Arial" w:cs="Arial"/>
          <w:color w:val="00000A"/>
          <w:szCs w:val="20"/>
        </w:rPr>
      </w:pPr>
      <w:r w:rsidRPr="00C65D4E">
        <w:rPr>
          <w:rFonts w:ascii="Arial" w:eastAsia="Calibri" w:hAnsi="Arial" w:cs="Arial"/>
          <w:color w:val="00000A"/>
          <w:szCs w:val="20"/>
        </w:rPr>
        <w:t>(dalej: „</w:t>
      </w:r>
      <w:r>
        <w:rPr>
          <w:rFonts w:ascii="Arial" w:eastAsia="Calibri" w:hAnsi="Arial" w:cs="Arial"/>
          <w:color w:val="00000A"/>
          <w:szCs w:val="20"/>
        </w:rPr>
        <w:t>Inżynier</w:t>
      </w:r>
      <w:r w:rsidRPr="00C65D4E">
        <w:rPr>
          <w:rFonts w:ascii="Arial" w:eastAsia="Calibri" w:hAnsi="Arial" w:cs="Arial"/>
          <w:color w:val="00000A"/>
          <w:szCs w:val="20"/>
        </w:rPr>
        <w:t>”)</w:t>
      </w:r>
    </w:p>
    <w:p w14:paraId="44AD8808" w14:textId="77777777" w:rsidR="00284A3D" w:rsidRPr="00C65D4E" w:rsidRDefault="00284A3D" w:rsidP="008D09F4">
      <w:pPr>
        <w:tabs>
          <w:tab w:val="left" w:pos="0"/>
        </w:tabs>
        <w:spacing w:after="120" w:line="240" w:lineRule="auto"/>
        <w:ind w:right="8219"/>
        <w:rPr>
          <w:rFonts w:ascii="Arial" w:eastAsia="Calibri" w:hAnsi="Arial" w:cs="Arial"/>
          <w:color w:val="00000A"/>
          <w:szCs w:val="20"/>
        </w:rPr>
      </w:pPr>
    </w:p>
    <w:p w14:paraId="50488321" w14:textId="77777777" w:rsidR="00284A3D" w:rsidRPr="00C65D4E" w:rsidRDefault="00284A3D" w:rsidP="008D09F4">
      <w:pPr>
        <w:spacing w:after="120" w:line="240" w:lineRule="auto"/>
        <w:jc w:val="both"/>
        <w:rPr>
          <w:rFonts w:ascii="Arial" w:eastAsia="Calibri" w:hAnsi="Arial" w:cs="Arial"/>
          <w:color w:val="00000A"/>
          <w:szCs w:val="20"/>
        </w:rPr>
      </w:pPr>
      <w:r w:rsidRPr="00C65D4E">
        <w:rPr>
          <w:rFonts w:ascii="Arial" w:eastAsia="Calibri" w:hAnsi="Arial" w:cs="Arial"/>
          <w:color w:val="00000A"/>
          <w:szCs w:val="20"/>
        </w:rPr>
        <w:t>wspólnie nazywani „Stronami”</w:t>
      </w:r>
      <w:r>
        <w:rPr>
          <w:rFonts w:ascii="Arial" w:eastAsia="Calibri" w:hAnsi="Arial" w:cs="Arial"/>
          <w:color w:val="00000A"/>
          <w:szCs w:val="20"/>
        </w:rPr>
        <w:t>,</w:t>
      </w:r>
      <w:r w:rsidRPr="00C65D4E">
        <w:rPr>
          <w:rFonts w:ascii="Arial" w:eastAsia="Calibri" w:hAnsi="Arial" w:cs="Arial"/>
          <w:color w:val="00000A"/>
          <w:szCs w:val="20"/>
        </w:rPr>
        <w:t xml:space="preserve"> </w:t>
      </w:r>
    </w:p>
    <w:p w14:paraId="08DB7C3B" w14:textId="77777777" w:rsidR="00284A3D" w:rsidRPr="00C73EC8" w:rsidRDefault="00284A3D" w:rsidP="008D09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739A4D8" w14:textId="77777777" w:rsidR="00284A3D" w:rsidRDefault="00284A3D" w:rsidP="008D09F4">
      <w:pPr>
        <w:spacing w:line="240" w:lineRule="auto"/>
        <w:rPr>
          <w:rFonts w:ascii="Arial" w:eastAsia="Calibri" w:hAnsi="Arial" w:cs="Arial"/>
          <w:b/>
          <w:lang w:eastAsia="pl-PL"/>
        </w:rPr>
      </w:pPr>
      <w:r w:rsidRPr="00C73EC8">
        <w:rPr>
          <w:rFonts w:ascii="Arial" w:eastAsia="Times New Roman" w:hAnsi="Arial" w:cs="Arial"/>
          <w:b/>
          <w:lang w:eastAsia="pl-PL"/>
        </w:rPr>
        <w:t>zawarły Umowę następującej treści:</w:t>
      </w:r>
    </w:p>
    <w:p w14:paraId="2975E243" w14:textId="77777777" w:rsidR="00284A3D" w:rsidRDefault="00284A3D" w:rsidP="008D09F4">
      <w:pPr>
        <w:spacing w:line="240" w:lineRule="auto"/>
        <w:rPr>
          <w:rFonts w:ascii="Arial" w:eastAsia="Calibri" w:hAnsi="Arial" w:cs="Arial"/>
          <w:b/>
          <w:lang w:eastAsia="pl-PL"/>
        </w:rPr>
      </w:pPr>
    </w:p>
    <w:p w14:paraId="2A75FE7B" w14:textId="77777777" w:rsidR="00245658" w:rsidRDefault="00245658" w:rsidP="008D09F4">
      <w:pPr>
        <w:spacing w:line="240" w:lineRule="auto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br w:type="page"/>
      </w:r>
    </w:p>
    <w:p w14:paraId="0BB07BDE" w14:textId="77777777" w:rsidR="00284A3D" w:rsidRPr="00C73EC8" w:rsidRDefault="00284A3D" w:rsidP="008D09F4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C73EC8">
        <w:rPr>
          <w:rFonts w:ascii="Arial" w:eastAsia="Times New Roman" w:hAnsi="Arial" w:cs="Arial"/>
          <w:b/>
          <w:smallCaps/>
          <w:lang w:eastAsia="pl-PL"/>
        </w:rPr>
        <w:lastRenderedPageBreak/>
        <w:t>Preambuła:</w:t>
      </w:r>
    </w:p>
    <w:p w14:paraId="0C8CBC8F" w14:textId="77777777" w:rsidR="00284A3D" w:rsidRPr="00C73EC8" w:rsidRDefault="00284A3D" w:rsidP="008D09F4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2A6350" w14:textId="77777777" w:rsidR="00284A3D" w:rsidRPr="00C73EC8" w:rsidRDefault="00284A3D" w:rsidP="008D09F4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3EC8">
        <w:rPr>
          <w:rFonts w:ascii="Arial" w:eastAsia="Times New Roman" w:hAnsi="Arial" w:cs="Arial"/>
          <w:lang w:eastAsia="pl-PL"/>
        </w:rPr>
        <w:t>Zważywszy, że:</w:t>
      </w:r>
    </w:p>
    <w:p w14:paraId="0B30B1BB" w14:textId="77777777" w:rsidR="00284A3D" w:rsidRPr="00C73EC8" w:rsidRDefault="00284A3D" w:rsidP="008D09F4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pl-PL"/>
        </w:rPr>
      </w:pPr>
    </w:p>
    <w:p w14:paraId="661F1937" w14:textId="216EB1E7" w:rsidR="00284A3D" w:rsidRPr="00C73EC8" w:rsidRDefault="00284A3D" w:rsidP="008D09F4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pl-PL"/>
        </w:rPr>
      </w:pPr>
      <w:r w:rsidRPr="00C73EC8">
        <w:rPr>
          <w:rFonts w:ascii="Arial" w:eastAsia="Times New Roman" w:hAnsi="Arial" w:cs="Arial"/>
          <w:lang w:eastAsia="pl-PL"/>
        </w:rPr>
        <w:t>(i)</w:t>
      </w:r>
      <w:r w:rsidRPr="00C73EC8">
        <w:rPr>
          <w:rFonts w:ascii="Arial" w:eastAsia="Times New Roman" w:hAnsi="Arial" w:cs="Arial"/>
          <w:lang w:eastAsia="pl-PL"/>
        </w:rPr>
        <w:tab/>
        <w:t xml:space="preserve">Zamawiający przeprowadził postępowanie o udzielenie zamówienia publicznego </w:t>
      </w:r>
      <w:r>
        <w:rPr>
          <w:rFonts w:ascii="Arial" w:eastAsia="Times New Roman" w:hAnsi="Arial" w:cs="Arial"/>
          <w:lang w:eastAsia="pl-PL"/>
        </w:rPr>
        <w:br/>
      </w:r>
      <w:r w:rsidRPr="00C73EC8">
        <w:rPr>
          <w:rFonts w:ascii="Arial" w:eastAsia="Times New Roman" w:hAnsi="Arial" w:cs="Arial"/>
          <w:lang w:eastAsia="pl-PL"/>
        </w:rPr>
        <w:t xml:space="preserve">w trybie przetargu nieograniczonego </w:t>
      </w:r>
      <w:r>
        <w:rPr>
          <w:rFonts w:ascii="Arial" w:eastAsia="Times New Roman" w:hAnsi="Arial" w:cs="Arial"/>
          <w:lang w:eastAsia="pl-PL"/>
        </w:rPr>
        <w:t xml:space="preserve">na wykonanie Usługi </w:t>
      </w:r>
      <w:r w:rsidRPr="00C73EC8">
        <w:rPr>
          <w:rFonts w:ascii="Arial" w:eastAsia="Times New Roman" w:hAnsi="Arial" w:cs="Arial"/>
          <w:lang w:eastAsia="pl-PL"/>
        </w:rPr>
        <w:t xml:space="preserve">pod nazwą </w:t>
      </w:r>
      <w:r w:rsidR="00887496" w:rsidRPr="00E21F21">
        <w:rPr>
          <w:rFonts w:ascii="Arial" w:hAnsi="Arial" w:cs="Arial"/>
          <w:b/>
          <w:bCs/>
        </w:rPr>
        <w:t>„</w:t>
      </w:r>
      <w:r w:rsidR="00887496" w:rsidRPr="00EC37A0">
        <w:rPr>
          <w:rFonts w:ascii="Arial" w:hAnsi="Arial" w:cs="Arial"/>
          <w:b/>
          <w:bCs/>
          <w:lang w:bidi="pl-PL"/>
        </w:rPr>
        <w:t xml:space="preserve">Pełnienie funkcji Inżyniera Kontraktu dla </w:t>
      </w:r>
      <w:r w:rsidR="00887496">
        <w:rPr>
          <w:rFonts w:ascii="Arial" w:hAnsi="Arial" w:cs="Arial"/>
          <w:b/>
          <w:bCs/>
          <w:lang w:bidi="pl-PL"/>
        </w:rPr>
        <w:t>modernizacji sortowni odpadów selektywnie zebranych tworzyw sztucznych i makulatury na terenie Zakładu Unieszkodliwiania Odpadów w Bierkowie</w:t>
      </w:r>
      <w:r w:rsidR="00887496" w:rsidRPr="00E21F21">
        <w:rPr>
          <w:rFonts w:ascii="Arial" w:hAnsi="Arial" w:cs="Arial"/>
          <w:b/>
          <w:bCs/>
        </w:rPr>
        <w:t>”</w:t>
      </w:r>
      <w:r w:rsidRPr="00C73EC8">
        <w:rPr>
          <w:rFonts w:ascii="Arial" w:eastAsia="Times New Roman" w:hAnsi="Arial" w:cs="Arial"/>
          <w:bCs/>
          <w:shd w:val="clear" w:color="auto" w:fill="FFFFFF"/>
          <w:lang w:eastAsia="pl-PL"/>
        </w:rPr>
        <w:t xml:space="preserve">, znak </w:t>
      </w:r>
      <w:r w:rsidRPr="00025BD6">
        <w:rPr>
          <w:rFonts w:ascii="Arial" w:eastAsia="Times New Roman" w:hAnsi="Arial" w:cs="Arial"/>
          <w:bCs/>
          <w:shd w:val="clear" w:color="auto" w:fill="FFFFFF"/>
          <w:lang w:eastAsia="pl-PL"/>
        </w:rPr>
        <w:t xml:space="preserve">sprawy </w:t>
      </w:r>
      <w:r w:rsidR="00025BD6">
        <w:rPr>
          <w:rFonts w:ascii="Arial" w:eastAsia="Times New Roman" w:hAnsi="Arial" w:cs="Arial"/>
          <w:bCs/>
          <w:shd w:val="clear" w:color="auto" w:fill="FFFFFF"/>
          <w:lang w:eastAsia="pl-PL"/>
        </w:rPr>
        <w:t>12/T/2018</w:t>
      </w:r>
      <w:r w:rsidRPr="00025BD6">
        <w:rPr>
          <w:rFonts w:ascii="Arial" w:eastAsia="Times New Roman" w:hAnsi="Arial" w:cs="Arial"/>
          <w:lang w:eastAsia="pl-PL"/>
        </w:rPr>
        <w:t xml:space="preserve"> (dalej</w:t>
      </w:r>
      <w:r w:rsidRPr="00C73EC8">
        <w:rPr>
          <w:rFonts w:ascii="Arial" w:eastAsia="Times New Roman" w:hAnsi="Arial" w:cs="Arial"/>
          <w:lang w:eastAsia="pl-PL"/>
        </w:rPr>
        <w:t>: „Przetarg”);</w:t>
      </w:r>
    </w:p>
    <w:p w14:paraId="52173B5B" w14:textId="77777777" w:rsidR="00284A3D" w:rsidRPr="00C73EC8" w:rsidRDefault="00284A3D" w:rsidP="008D09F4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pl-PL"/>
        </w:rPr>
      </w:pPr>
    </w:p>
    <w:p w14:paraId="604CECDF" w14:textId="77777777" w:rsidR="00284A3D" w:rsidRPr="00C73EC8" w:rsidRDefault="00284A3D" w:rsidP="008D09F4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pl-PL"/>
        </w:rPr>
      </w:pPr>
      <w:r w:rsidRPr="00C73EC8">
        <w:rPr>
          <w:rFonts w:ascii="Arial" w:eastAsia="Times New Roman" w:hAnsi="Arial" w:cs="Arial"/>
          <w:lang w:eastAsia="pl-PL"/>
        </w:rPr>
        <w:t>(ii)</w:t>
      </w:r>
      <w:r w:rsidRPr="00C73EC8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Inżynier</w:t>
      </w:r>
      <w:r w:rsidRPr="00C73EC8">
        <w:rPr>
          <w:rFonts w:ascii="Arial" w:eastAsia="Times New Roman" w:hAnsi="Arial" w:cs="Arial"/>
          <w:lang w:eastAsia="pl-PL"/>
        </w:rPr>
        <w:t xml:space="preserve"> złożył w Przetargu ofertę (dalej: „Oferta”), która została przyjęta przez Zamawiającego jako oferta najkorzystniejsza spośród złożonych w Przetargu;</w:t>
      </w:r>
    </w:p>
    <w:p w14:paraId="0228068D" w14:textId="77777777" w:rsidR="00284A3D" w:rsidRPr="00C73EC8" w:rsidRDefault="00284A3D" w:rsidP="008D09F4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pl-PL"/>
        </w:rPr>
      </w:pPr>
    </w:p>
    <w:p w14:paraId="548FF30A" w14:textId="77777777" w:rsidR="00284A3D" w:rsidRPr="00C73EC8" w:rsidRDefault="00284A3D" w:rsidP="008D09F4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pl-PL"/>
        </w:rPr>
      </w:pPr>
      <w:r w:rsidRPr="00C73EC8">
        <w:rPr>
          <w:rFonts w:ascii="Arial" w:eastAsia="Times New Roman" w:hAnsi="Arial" w:cs="Arial"/>
          <w:lang w:eastAsia="pl-PL"/>
        </w:rPr>
        <w:t xml:space="preserve">(iii) </w:t>
      </w:r>
      <w:r w:rsidRPr="00C73EC8">
        <w:rPr>
          <w:rFonts w:ascii="Arial" w:eastAsia="Times New Roman" w:hAnsi="Arial" w:cs="Arial"/>
          <w:lang w:eastAsia="pl-PL"/>
        </w:rPr>
        <w:tab/>
      </w:r>
      <w:r w:rsidRPr="00284A3D">
        <w:rPr>
          <w:rFonts w:ascii="Arial" w:eastAsia="Times New Roman" w:hAnsi="Arial" w:cs="Arial"/>
          <w:lang w:eastAsia="pl-PL"/>
        </w:rPr>
        <w:t xml:space="preserve">Inżynier </w:t>
      </w:r>
      <w:r w:rsidRPr="00C73EC8">
        <w:rPr>
          <w:rFonts w:ascii="Arial" w:eastAsia="Times New Roman" w:hAnsi="Arial" w:cs="Arial"/>
          <w:lang w:eastAsia="pl-PL"/>
        </w:rPr>
        <w:t xml:space="preserve">poprzez złożenie Oferty zobowiązał się </w:t>
      </w:r>
      <w:bookmarkStart w:id="0" w:name="_GoBack"/>
      <w:bookmarkEnd w:id="0"/>
      <w:r w:rsidRPr="00C73EC8">
        <w:rPr>
          <w:rFonts w:ascii="Arial" w:eastAsia="Times New Roman" w:hAnsi="Arial" w:cs="Arial"/>
          <w:lang w:eastAsia="pl-PL"/>
        </w:rPr>
        <w:t>wykonać przedmiot zamówienia opisany w Specyfikacji Istotnych Warunków Zamówienia dla Przetargu wraz ze wszystkimi załącznikami, (dalej: „SIWZ”) na warunkach określonych w tej SIWZ;</w:t>
      </w:r>
    </w:p>
    <w:p w14:paraId="316B99BB" w14:textId="77777777" w:rsidR="00284A3D" w:rsidRPr="00C73EC8" w:rsidRDefault="00284A3D" w:rsidP="008D09F4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pl-PL"/>
        </w:rPr>
      </w:pPr>
    </w:p>
    <w:p w14:paraId="07F57646" w14:textId="77777777" w:rsidR="00887496" w:rsidRPr="00887496" w:rsidRDefault="00284A3D" w:rsidP="005170D7">
      <w:pPr>
        <w:spacing w:after="0" w:line="240" w:lineRule="auto"/>
        <w:ind w:left="900" w:hanging="900"/>
        <w:jc w:val="both"/>
        <w:rPr>
          <w:rFonts w:ascii="Arial" w:eastAsia="Calibri" w:hAnsi="Arial" w:cs="Arial"/>
          <w:b/>
          <w:lang w:eastAsia="ar-SA"/>
        </w:rPr>
      </w:pPr>
      <w:r w:rsidRPr="00C73EC8">
        <w:rPr>
          <w:rFonts w:ascii="Arial" w:eastAsia="Times New Roman" w:hAnsi="Arial" w:cs="Arial"/>
          <w:lang w:eastAsia="pl-PL"/>
        </w:rPr>
        <w:t>(iv)</w:t>
      </w:r>
      <w:r w:rsidRPr="00C73EC8">
        <w:rPr>
          <w:rFonts w:ascii="Arial" w:eastAsia="Times New Roman" w:hAnsi="Arial" w:cs="Arial"/>
          <w:lang w:eastAsia="pl-PL"/>
        </w:rPr>
        <w:tab/>
      </w:r>
      <w:r w:rsidR="005170D7">
        <w:rPr>
          <w:rFonts w:ascii="Arial" w:eastAsia="Times New Roman" w:hAnsi="Arial" w:cs="Arial"/>
          <w:lang w:eastAsia="pl-PL"/>
        </w:rPr>
        <w:t xml:space="preserve">Zamawiający podjął się realizacji </w:t>
      </w:r>
      <w:r w:rsidR="005170D7">
        <w:rPr>
          <w:rFonts w:ascii="Arial" w:hAnsi="Arial" w:cs="Arial"/>
          <w:bCs/>
          <w:lang w:eastAsia="pl-PL"/>
        </w:rPr>
        <w:t xml:space="preserve">zamierzenia </w:t>
      </w:r>
      <w:r w:rsidR="005170D7">
        <w:rPr>
          <w:rFonts w:ascii="Arial" w:hAnsi="Arial" w:cs="Arial"/>
        </w:rPr>
        <w:t>inwestycyjnego</w:t>
      </w:r>
      <w:r w:rsidR="005170D7">
        <w:rPr>
          <w:rFonts w:ascii="Arial" w:hAnsi="Arial" w:cs="Arial"/>
          <w:bCs/>
          <w:lang w:eastAsia="pl-PL"/>
        </w:rPr>
        <w:t xml:space="preserve"> polegającego na zaprojektowaniu, wykonaniu i ukończeniu robót budowlanych, określonych jako </w:t>
      </w:r>
      <w:r w:rsidR="00887496" w:rsidRPr="00887496">
        <w:rPr>
          <w:rFonts w:ascii="Arial" w:eastAsia="Calibri" w:hAnsi="Arial" w:cs="Arial"/>
          <w:b/>
          <w:lang w:eastAsia="ar-SA"/>
        </w:rPr>
        <w:t xml:space="preserve">„Modernizacja sortowni odpadów selektywnie zebranych tworzyw sztucznych i makulatury” na terenie Zakładu Unieszkodliwiania Odpadów w Bierkowie. </w:t>
      </w:r>
    </w:p>
    <w:p w14:paraId="6EC71F03" w14:textId="77777777" w:rsidR="007603B1" w:rsidRPr="005170D7" w:rsidRDefault="00887496" w:rsidP="00887496">
      <w:pPr>
        <w:spacing w:after="0" w:line="240" w:lineRule="auto"/>
        <w:ind w:left="900" w:hanging="19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 xml:space="preserve">  </w:t>
      </w:r>
      <w:r w:rsidR="005170D7">
        <w:rPr>
          <w:rFonts w:ascii="Arial" w:hAnsi="Arial" w:cs="Arial"/>
          <w:bCs/>
          <w:lang w:eastAsia="pl-PL"/>
        </w:rPr>
        <w:t xml:space="preserve"> </w:t>
      </w:r>
      <w:r w:rsidR="005170D7" w:rsidRPr="005170D7">
        <w:rPr>
          <w:rFonts w:ascii="Arial" w:eastAsia="Times New Roman" w:hAnsi="Arial" w:cs="Arial"/>
          <w:lang w:eastAsia="pl-PL"/>
        </w:rPr>
        <w:t>(dalej: „</w:t>
      </w:r>
      <w:r w:rsidR="005170D7">
        <w:rPr>
          <w:rFonts w:ascii="Arial" w:eastAsia="Times New Roman" w:hAnsi="Arial" w:cs="Arial"/>
          <w:lang w:eastAsia="pl-PL"/>
        </w:rPr>
        <w:t>Inwestycja</w:t>
      </w:r>
      <w:r w:rsidR="005170D7" w:rsidRPr="005170D7">
        <w:rPr>
          <w:rFonts w:ascii="Arial" w:eastAsia="Times New Roman" w:hAnsi="Arial" w:cs="Arial"/>
          <w:lang w:eastAsia="pl-PL"/>
        </w:rPr>
        <w:t>”)</w:t>
      </w:r>
      <w:r w:rsidR="005170D7">
        <w:rPr>
          <w:rFonts w:ascii="Arial" w:eastAsia="Times New Roman" w:hAnsi="Arial" w:cs="Arial"/>
          <w:lang w:eastAsia="pl-PL"/>
        </w:rPr>
        <w:t>;</w:t>
      </w:r>
      <w:r w:rsidR="0016595D">
        <w:rPr>
          <w:rFonts w:ascii="Arial" w:eastAsia="Times New Roman" w:hAnsi="Arial" w:cs="Arial"/>
          <w:lang w:eastAsia="pl-PL"/>
        </w:rPr>
        <w:t xml:space="preserve"> </w:t>
      </w:r>
    </w:p>
    <w:p w14:paraId="67FDB025" w14:textId="77777777" w:rsidR="007603B1" w:rsidRDefault="007603B1" w:rsidP="008D09F4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pl-PL"/>
        </w:rPr>
      </w:pPr>
    </w:p>
    <w:p w14:paraId="0A5B779A" w14:textId="77777777" w:rsidR="00284A3D" w:rsidRDefault="007603B1" w:rsidP="008D09F4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</w:t>
      </w:r>
      <w:r w:rsidRPr="00C73EC8">
        <w:rPr>
          <w:rFonts w:ascii="Arial" w:eastAsia="Times New Roman" w:hAnsi="Arial" w:cs="Arial"/>
          <w:lang w:eastAsia="pl-PL"/>
        </w:rPr>
        <w:t>v)</w:t>
      </w:r>
      <w:r w:rsidRPr="00C73EC8">
        <w:rPr>
          <w:rFonts w:ascii="Arial" w:eastAsia="Times New Roman" w:hAnsi="Arial" w:cs="Arial"/>
          <w:lang w:eastAsia="pl-PL"/>
        </w:rPr>
        <w:tab/>
      </w:r>
      <w:r w:rsidR="00284A3D" w:rsidRPr="00C73EC8">
        <w:rPr>
          <w:rFonts w:ascii="Arial" w:eastAsia="Times New Roman" w:hAnsi="Arial" w:cs="Arial"/>
          <w:lang w:eastAsia="pl-PL"/>
        </w:rPr>
        <w:t xml:space="preserve">Przedmiot zamówienia jest realizowany w ramach </w:t>
      </w:r>
      <w:r w:rsidR="00132F3C">
        <w:rPr>
          <w:rFonts w:ascii="Arial" w:eastAsia="Times New Roman" w:hAnsi="Arial" w:cs="Arial"/>
          <w:lang w:eastAsia="pl-PL"/>
        </w:rPr>
        <w:t>P</w:t>
      </w:r>
      <w:r w:rsidR="00284A3D" w:rsidRPr="00C73EC8">
        <w:rPr>
          <w:rFonts w:ascii="Arial" w:eastAsia="Times New Roman" w:hAnsi="Arial" w:cs="Arial"/>
          <w:lang w:eastAsia="pl-PL"/>
        </w:rPr>
        <w:t>rojektu</w:t>
      </w:r>
      <w:r w:rsidR="00284A3D">
        <w:rPr>
          <w:rFonts w:ascii="Arial" w:eastAsia="Times New Roman" w:hAnsi="Arial" w:cs="Arial"/>
          <w:lang w:eastAsia="pl-PL"/>
        </w:rPr>
        <w:t xml:space="preserve"> pn</w:t>
      </w:r>
      <w:r w:rsidR="00284A3D" w:rsidRPr="00ED0BDF">
        <w:rPr>
          <w:rFonts w:ascii="Arial" w:eastAsia="Times New Roman" w:hAnsi="Arial" w:cs="Arial"/>
          <w:lang w:eastAsia="pl-PL"/>
        </w:rPr>
        <w:t xml:space="preserve">.: </w:t>
      </w:r>
      <w:r w:rsidR="00887496" w:rsidRPr="00887496">
        <w:rPr>
          <w:rFonts w:ascii="Arial" w:eastAsia="Calibri" w:hAnsi="Arial" w:cs="Arial"/>
          <w:b/>
          <w:lang w:eastAsia="ar-SA"/>
        </w:rPr>
        <w:t>„Modernizacja sortowni odpadów selektywnie zebranych tworzyw sztucznych i makulatury na terenie Zakładu Unieszkodliwiania Odpadów w Bierkowie</w:t>
      </w:r>
      <w:r w:rsidR="00CD3B52">
        <w:rPr>
          <w:rFonts w:ascii="Arial" w:eastAsia="Calibri" w:hAnsi="Arial" w:cs="Arial"/>
          <w:b/>
          <w:lang w:eastAsia="ar-SA"/>
        </w:rPr>
        <w:t>”</w:t>
      </w:r>
      <w:r w:rsidR="00887496" w:rsidRPr="00887496">
        <w:rPr>
          <w:rFonts w:ascii="Arial" w:eastAsia="Calibri" w:hAnsi="Arial" w:cs="Arial"/>
          <w:b/>
          <w:lang w:eastAsia="ar-SA"/>
        </w:rPr>
        <w:t>.</w:t>
      </w:r>
      <w:r w:rsidR="00887496">
        <w:rPr>
          <w:rFonts w:ascii="Arial" w:eastAsia="Calibri" w:hAnsi="Arial" w:cs="Arial"/>
          <w:lang w:eastAsia="ar-SA"/>
        </w:rPr>
        <w:t xml:space="preserve"> </w:t>
      </w:r>
      <w:r w:rsidR="00284A3D" w:rsidRPr="00F64AB9">
        <w:rPr>
          <w:rFonts w:ascii="Arial" w:hAnsi="Arial" w:cs="Arial"/>
          <w:color w:val="222222"/>
          <w:szCs w:val="19"/>
          <w:shd w:val="clear" w:color="auto" w:fill="FFFFFF"/>
        </w:rPr>
        <w:t>(dalej: „</w:t>
      </w:r>
      <w:r w:rsidR="00284A3D" w:rsidRPr="00F64AB9">
        <w:rPr>
          <w:rFonts w:ascii="Arial" w:hAnsi="Arial" w:cs="Arial"/>
        </w:rPr>
        <w:t xml:space="preserve">Projekt”) </w:t>
      </w:r>
      <w:r w:rsidR="00284A3D">
        <w:rPr>
          <w:rFonts w:ascii="Arial" w:hAnsi="Arial" w:cs="Arial"/>
        </w:rPr>
        <w:t>współfinansowan</w:t>
      </w:r>
      <w:r w:rsidR="00132F3C">
        <w:rPr>
          <w:rFonts w:ascii="Arial" w:hAnsi="Arial" w:cs="Arial"/>
        </w:rPr>
        <w:t>ego</w:t>
      </w:r>
      <w:r w:rsidR="00284A3D" w:rsidRPr="00F64AB9">
        <w:rPr>
          <w:rFonts w:ascii="Arial" w:hAnsi="Arial" w:cs="Arial"/>
        </w:rPr>
        <w:t xml:space="preserve"> ze środków Unii Europejskiej w</w:t>
      </w:r>
      <w:r w:rsidR="00284A3D">
        <w:rPr>
          <w:rFonts w:ascii="Arial" w:hAnsi="Arial" w:cs="Arial"/>
        </w:rPr>
        <w:t xml:space="preserve"> </w:t>
      </w:r>
      <w:r w:rsidR="00284A3D" w:rsidRPr="00F64AB9">
        <w:rPr>
          <w:rFonts w:ascii="Arial" w:hAnsi="Arial" w:cs="Arial"/>
        </w:rPr>
        <w:t xml:space="preserve">ramach </w:t>
      </w:r>
      <w:r w:rsidR="00A4299D">
        <w:rPr>
          <w:rFonts w:ascii="Arial" w:hAnsi="Arial" w:cs="Arial"/>
          <w:b/>
        </w:rPr>
        <w:t>Regionalnego Programu Operacyjnego Województwa Pomorskiego</w:t>
      </w:r>
      <w:r w:rsidR="00CD3B52">
        <w:rPr>
          <w:rFonts w:ascii="Arial" w:hAnsi="Arial" w:cs="Arial"/>
          <w:b/>
        </w:rPr>
        <w:t xml:space="preserve"> na lata</w:t>
      </w:r>
      <w:r w:rsidR="00284A3D" w:rsidRPr="00F64AB9">
        <w:rPr>
          <w:rFonts w:ascii="Arial" w:hAnsi="Arial" w:cs="Arial"/>
          <w:b/>
        </w:rPr>
        <w:t xml:space="preserve"> 2014 </w:t>
      </w:r>
      <w:r w:rsidR="00CD3B52">
        <w:rPr>
          <w:rFonts w:ascii="Arial" w:hAnsi="Arial" w:cs="Arial"/>
          <w:b/>
        </w:rPr>
        <w:t>-</w:t>
      </w:r>
      <w:r w:rsidR="00284A3D" w:rsidRPr="00F64AB9">
        <w:rPr>
          <w:rFonts w:ascii="Arial" w:hAnsi="Arial" w:cs="Arial"/>
          <w:b/>
        </w:rPr>
        <w:t xml:space="preserve"> 2020 </w:t>
      </w:r>
      <w:r w:rsidR="00284A3D" w:rsidRPr="00C73EC8">
        <w:rPr>
          <w:rFonts w:ascii="Arial" w:eastAsia="Times New Roman" w:hAnsi="Arial" w:cs="Arial"/>
          <w:lang w:eastAsia="pl-PL"/>
        </w:rPr>
        <w:t>(dalej: „</w:t>
      </w:r>
      <w:r w:rsidR="00A4299D">
        <w:rPr>
          <w:rFonts w:ascii="Arial" w:eastAsia="Times New Roman" w:hAnsi="Arial" w:cs="Arial"/>
          <w:lang w:eastAsia="pl-PL"/>
        </w:rPr>
        <w:t>RPO WP</w:t>
      </w:r>
      <w:r w:rsidR="00284A3D">
        <w:rPr>
          <w:rFonts w:ascii="Arial" w:eastAsia="Times New Roman" w:hAnsi="Arial" w:cs="Arial"/>
          <w:lang w:eastAsia="pl-PL"/>
        </w:rPr>
        <w:t xml:space="preserve"> 2014-2020</w:t>
      </w:r>
      <w:r w:rsidR="00284A3D" w:rsidRPr="00C73EC8">
        <w:rPr>
          <w:rFonts w:ascii="Arial" w:eastAsia="Times New Roman" w:hAnsi="Arial" w:cs="Arial"/>
          <w:lang w:eastAsia="pl-PL"/>
        </w:rPr>
        <w:t>”);</w:t>
      </w:r>
    </w:p>
    <w:p w14:paraId="72080198" w14:textId="77777777" w:rsidR="00284A3D" w:rsidRPr="00C73EC8" w:rsidRDefault="00284A3D" w:rsidP="008D09F4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pl-PL"/>
        </w:rPr>
      </w:pPr>
    </w:p>
    <w:p w14:paraId="38321C54" w14:textId="77777777" w:rsidR="00284A3D" w:rsidRPr="00C73EC8" w:rsidRDefault="00284A3D" w:rsidP="008D09F4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pl-PL"/>
        </w:rPr>
      </w:pPr>
      <w:r w:rsidRPr="00C73EC8">
        <w:rPr>
          <w:rFonts w:ascii="Arial" w:eastAsia="Times New Roman" w:hAnsi="Arial" w:cs="Arial"/>
          <w:lang w:eastAsia="pl-PL"/>
        </w:rPr>
        <w:t>(v</w:t>
      </w:r>
      <w:r w:rsidR="007603B1">
        <w:rPr>
          <w:rFonts w:ascii="Arial" w:eastAsia="Times New Roman" w:hAnsi="Arial" w:cs="Arial"/>
          <w:lang w:eastAsia="pl-PL"/>
        </w:rPr>
        <w:t>i</w:t>
      </w:r>
      <w:r w:rsidRPr="00C73EC8">
        <w:rPr>
          <w:rFonts w:ascii="Arial" w:eastAsia="Times New Roman" w:hAnsi="Arial" w:cs="Arial"/>
          <w:lang w:eastAsia="pl-PL"/>
        </w:rPr>
        <w:t>)</w:t>
      </w:r>
      <w:r w:rsidRPr="00C73EC8">
        <w:rPr>
          <w:rFonts w:ascii="Arial" w:eastAsia="Times New Roman" w:hAnsi="Arial" w:cs="Arial"/>
          <w:lang w:eastAsia="pl-PL"/>
        </w:rPr>
        <w:tab/>
        <w:t xml:space="preserve">Strony zawierają niniejszą umowę w celu </w:t>
      </w:r>
      <w:r w:rsidR="0016595D">
        <w:rPr>
          <w:rFonts w:ascii="Arial" w:eastAsia="Times New Roman" w:hAnsi="Arial" w:cs="Arial"/>
          <w:lang w:eastAsia="pl-PL"/>
        </w:rPr>
        <w:t xml:space="preserve">wykonania </w:t>
      </w:r>
      <w:r w:rsidR="007603B1">
        <w:rPr>
          <w:rFonts w:ascii="Arial" w:eastAsia="Times New Roman" w:hAnsi="Arial" w:cs="Arial"/>
          <w:lang w:eastAsia="pl-PL"/>
        </w:rPr>
        <w:t xml:space="preserve">Inwestycji w ramach </w:t>
      </w:r>
      <w:r w:rsidRPr="00C73EC8">
        <w:rPr>
          <w:rFonts w:ascii="Arial" w:eastAsia="Times New Roman" w:hAnsi="Arial" w:cs="Arial"/>
          <w:lang w:eastAsia="pl-PL"/>
        </w:rPr>
        <w:t>Projektu, któr</w:t>
      </w:r>
      <w:r w:rsidR="007603B1">
        <w:rPr>
          <w:rFonts w:ascii="Arial" w:eastAsia="Times New Roman" w:hAnsi="Arial" w:cs="Arial"/>
          <w:lang w:eastAsia="pl-PL"/>
        </w:rPr>
        <w:t>ych</w:t>
      </w:r>
      <w:r w:rsidRPr="00C73EC8">
        <w:rPr>
          <w:rFonts w:ascii="Arial" w:eastAsia="Times New Roman" w:hAnsi="Arial" w:cs="Arial"/>
          <w:lang w:eastAsia="pl-PL"/>
        </w:rPr>
        <w:t xml:space="preserve"> cele 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73EC8">
        <w:rPr>
          <w:rFonts w:ascii="Arial" w:eastAsia="Times New Roman" w:hAnsi="Arial" w:cs="Arial"/>
          <w:lang w:eastAsia="pl-PL"/>
        </w:rPr>
        <w:t xml:space="preserve">założenia są znane </w:t>
      </w:r>
      <w:r w:rsidRPr="00284A3D">
        <w:rPr>
          <w:rFonts w:ascii="Arial" w:eastAsia="Times New Roman" w:hAnsi="Arial" w:cs="Arial"/>
          <w:lang w:eastAsia="pl-PL"/>
        </w:rPr>
        <w:t>Inżynier</w:t>
      </w:r>
      <w:r>
        <w:rPr>
          <w:rFonts w:ascii="Arial" w:eastAsia="Times New Roman" w:hAnsi="Arial" w:cs="Arial"/>
          <w:lang w:eastAsia="pl-PL"/>
        </w:rPr>
        <w:t>owi</w:t>
      </w:r>
      <w:r w:rsidRPr="00284A3D">
        <w:rPr>
          <w:rFonts w:ascii="Arial" w:eastAsia="Times New Roman" w:hAnsi="Arial" w:cs="Arial"/>
          <w:lang w:eastAsia="pl-PL"/>
        </w:rPr>
        <w:t>.</w:t>
      </w:r>
      <w:r w:rsidR="007603B1">
        <w:rPr>
          <w:rFonts w:ascii="Arial" w:eastAsia="Times New Roman" w:hAnsi="Arial" w:cs="Arial"/>
          <w:lang w:eastAsia="pl-PL"/>
        </w:rPr>
        <w:t xml:space="preserve"> </w:t>
      </w:r>
    </w:p>
    <w:p w14:paraId="7575A2F2" w14:textId="77777777" w:rsidR="00284A3D" w:rsidRPr="00C73EC8" w:rsidRDefault="00284A3D" w:rsidP="008D09F4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pl-PL"/>
        </w:rPr>
      </w:pPr>
    </w:p>
    <w:p w14:paraId="3CF9155A" w14:textId="77777777" w:rsidR="00284A3D" w:rsidRDefault="00284A3D" w:rsidP="008D09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3EC8">
        <w:rPr>
          <w:rFonts w:ascii="Arial" w:eastAsia="Times New Roman" w:hAnsi="Arial" w:cs="Arial"/>
          <w:lang w:eastAsia="pl-PL"/>
        </w:rPr>
        <w:t xml:space="preserve">Strony, działając w oparciu o przepisy ustawy z dnia 29 stycznia 2004 r. - Prawo zamówień publicznych (tekst jedn.: Dz. U. </w:t>
      </w:r>
      <w:r w:rsidRPr="00C73EC8">
        <w:rPr>
          <w:rFonts w:ascii="Arial" w:eastAsia="Times New Roman" w:hAnsi="Arial" w:cs="Arial"/>
          <w:bCs/>
          <w:lang w:eastAsia="pl-PL"/>
        </w:rPr>
        <w:t xml:space="preserve">z 2017 r. poz. 1579 z </w:t>
      </w:r>
      <w:proofErr w:type="spellStart"/>
      <w:r w:rsidRPr="00C73EC8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Pr="00C73EC8">
        <w:rPr>
          <w:rFonts w:ascii="Arial" w:eastAsia="Times New Roman" w:hAnsi="Arial" w:cs="Arial"/>
          <w:bCs/>
          <w:lang w:eastAsia="pl-PL"/>
        </w:rPr>
        <w:t xml:space="preserve">. zm. </w:t>
      </w:r>
      <w:r w:rsidRPr="00C73EC8">
        <w:rPr>
          <w:rFonts w:ascii="Arial" w:eastAsia="Times New Roman" w:hAnsi="Arial" w:cs="Arial"/>
          <w:lang w:eastAsia="pl-PL"/>
        </w:rPr>
        <w:t>– dalej: „PZP”), zgodnie stanowią co następuje: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3AB4E5DA" w14:textId="77777777" w:rsidR="00284A3D" w:rsidRDefault="00284A3D" w:rsidP="008D0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E2B2F6" w14:textId="77777777" w:rsidR="00284A3D" w:rsidRPr="00284A3D" w:rsidRDefault="00284A3D" w:rsidP="008D09F4">
      <w:pPr>
        <w:keepNext/>
        <w:spacing w:before="120" w:after="120" w:line="240" w:lineRule="auto"/>
        <w:ind w:hanging="426"/>
        <w:outlineLvl w:val="0"/>
        <w:rPr>
          <w:rFonts w:ascii="Calibri" w:eastAsia="Times New Roman" w:hAnsi="Calibri" w:cs="Times New Roman"/>
          <w:bCs/>
          <w:noProof/>
          <w:sz w:val="24"/>
          <w:szCs w:val="24"/>
          <w:lang w:eastAsia="pl-PL"/>
        </w:rPr>
      </w:pPr>
      <w:bookmarkStart w:id="1" w:name="_Toc483763077"/>
      <w:r w:rsidRPr="00284A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Spis treści</w:t>
      </w:r>
      <w:bookmarkEnd w:id="1"/>
      <w:r w:rsidRPr="00284A3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/>
      </w:r>
      <w:r w:rsidRPr="00284A3D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TOC \o "1-3" \h \z \u </w:instrText>
      </w:r>
      <w:r w:rsidRPr="00284A3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hyperlink w:anchor="_Toc483763077" w:history="1"/>
    </w:p>
    <w:p w14:paraId="3BF86E3F" w14:textId="3897D570" w:rsidR="00284A3D" w:rsidRPr="00284A3D" w:rsidRDefault="00B82A7F" w:rsidP="008D09F4">
      <w:pPr>
        <w:tabs>
          <w:tab w:val="left" w:pos="660"/>
          <w:tab w:val="right" w:leader="dot" w:pos="9060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483763078" w:history="1">
        <w:r w:rsidR="00284A3D" w:rsidRPr="00284A3D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 xml:space="preserve">§ 1 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u w:val="single"/>
            <w:lang w:val="x-none" w:eastAsia="pl-PL"/>
          </w:rPr>
          <w:t>[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spacing w:val="5"/>
            <w:u w:val="single"/>
            <w:lang w:val="x-none" w:eastAsia="pl-PL"/>
          </w:rPr>
          <w:t>Przedmiot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u w:val="single"/>
            <w:lang w:val="x-none" w:eastAsia="pl-PL"/>
          </w:rPr>
          <w:t xml:space="preserve"> Umowy]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ab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begin"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instrText xml:space="preserve"> PAGEREF _Toc483763078 \h </w:instrTex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separate"/>
        </w:r>
        <w:r w:rsidR="003232C9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>5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end"/>
        </w:r>
      </w:hyperlink>
    </w:p>
    <w:p w14:paraId="44AA296C" w14:textId="038416C5" w:rsidR="00284A3D" w:rsidRPr="00284A3D" w:rsidRDefault="00B82A7F" w:rsidP="008D09F4">
      <w:pPr>
        <w:tabs>
          <w:tab w:val="left" w:pos="660"/>
          <w:tab w:val="right" w:leader="dot" w:pos="9060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483763079" w:history="1">
        <w:r w:rsidR="00284A3D" w:rsidRPr="00284A3D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 xml:space="preserve">§ 2 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u w:val="single"/>
            <w:lang w:val="x-none" w:eastAsia="pl-PL"/>
          </w:rPr>
          <w:t>[Dokumenty Umowy]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ab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begin"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instrText xml:space="preserve"> PAGEREF _Toc483763079 \h </w:instrTex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separate"/>
        </w:r>
        <w:r w:rsidR="003232C9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>5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end"/>
        </w:r>
      </w:hyperlink>
    </w:p>
    <w:p w14:paraId="4F03F976" w14:textId="6C89CCCA" w:rsidR="00284A3D" w:rsidRPr="00284A3D" w:rsidRDefault="00B82A7F" w:rsidP="008D09F4">
      <w:pPr>
        <w:tabs>
          <w:tab w:val="left" w:pos="660"/>
          <w:tab w:val="right" w:leader="dot" w:pos="9060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483763080" w:history="1">
        <w:r w:rsidR="00284A3D" w:rsidRPr="00284A3D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 xml:space="preserve">§ 3 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u w:val="single"/>
            <w:lang w:val="x-none" w:eastAsia="pl-PL"/>
          </w:rPr>
          <w:t>[Termin wykonania Przedmiotu Umowy]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ab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begin"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instrText xml:space="preserve"> PAGEREF _Toc483763080 \h </w:instrTex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separate"/>
        </w:r>
        <w:r w:rsidR="003232C9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>6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end"/>
        </w:r>
      </w:hyperlink>
    </w:p>
    <w:p w14:paraId="66860CEA" w14:textId="0C1A9DEF" w:rsidR="00284A3D" w:rsidRPr="00284A3D" w:rsidRDefault="00B82A7F" w:rsidP="008D09F4">
      <w:pPr>
        <w:tabs>
          <w:tab w:val="left" w:pos="660"/>
          <w:tab w:val="right" w:leader="dot" w:pos="9060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483763081" w:history="1">
        <w:r w:rsidR="00284A3D" w:rsidRPr="00284A3D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 xml:space="preserve">§ 4 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u w:val="single"/>
            <w:lang w:val="x-none" w:eastAsia="pl-PL"/>
          </w:rPr>
          <w:t>[Wynagrodzenie]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ab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begin"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instrText xml:space="preserve"> PAGEREF _Toc483763081 \h </w:instrTex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separate"/>
        </w:r>
        <w:r w:rsidR="003232C9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>6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end"/>
        </w:r>
      </w:hyperlink>
    </w:p>
    <w:p w14:paraId="3FAA602C" w14:textId="7B2F7CD8" w:rsidR="00284A3D" w:rsidRPr="00284A3D" w:rsidRDefault="00B82A7F" w:rsidP="008D09F4">
      <w:pPr>
        <w:tabs>
          <w:tab w:val="left" w:pos="660"/>
          <w:tab w:val="right" w:leader="dot" w:pos="9060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483763082" w:history="1">
        <w:r w:rsidR="00284A3D" w:rsidRPr="00284A3D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 xml:space="preserve">§ 5 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u w:val="single"/>
            <w:lang w:val="x-none" w:eastAsia="pl-PL"/>
          </w:rPr>
          <w:t>[Zapłata wynagrodzenia]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ab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begin"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instrText xml:space="preserve"> PAGEREF _Toc483763082 \h </w:instrTex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separate"/>
        </w:r>
        <w:r w:rsidR="003232C9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>6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end"/>
        </w:r>
      </w:hyperlink>
    </w:p>
    <w:p w14:paraId="063858CC" w14:textId="02B78B3C" w:rsidR="00284A3D" w:rsidRPr="00284A3D" w:rsidRDefault="00B82A7F" w:rsidP="008D09F4">
      <w:pPr>
        <w:tabs>
          <w:tab w:val="left" w:pos="660"/>
          <w:tab w:val="right" w:leader="dot" w:pos="9060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483763083" w:history="1">
        <w:r w:rsidR="00284A3D" w:rsidRPr="00284A3D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 xml:space="preserve">§ 6 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u w:val="single"/>
            <w:lang w:val="x-none" w:eastAsia="pl-PL"/>
          </w:rPr>
          <w:t>[Ograniczenie zakresu reprezentacji]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ab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begin"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instrText xml:space="preserve"> PAGEREF _Toc483763083 \h </w:instrTex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separate"/>
        </w:r>
        <w:r w:rsidR="003232C9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>7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end"/>
        </w:r>
      </w:hyperlink>
    </w:p>
    <w:p w14:paraId="3AB3314C" w14:textId="014D7261" w:rsidR="00284A3D" w:rsidRPr="00284A3D" w:rsidRDefault="00B82A7F" w:rsidP="008D09F4">
      <w:pPr>
        <w:tabs>
          <w:tab w:val="left" w:pos="660"/>
          <w:tab w:val="right" w:leader="dot" w:pos="9060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483763084" w:history="1">
        <w:r w:rsidR="00284A3D" w:rsidRPr="00284A3D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 xml:space="preserve">§ 7 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u w:val="single"/>
            <w:lang w:val="x-none" w:eastAsia="pl-PL"/>
          </w:rPr>
          <w:t>[Przedstawiciele Stron]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ab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begin"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instrText xml:space="preserve"> PAGEREF _Toc483763084 \h </w:instrTex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separate"/>
        </w:r>
        <w:r w:rsidR="003232C9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>7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end"/>
        </w:r>
      </w:hyperlink>
    </w:p>
    <w:p w14:paraId="07770A61" w14:textId="3D97A70E" w:rsidR="00284A3D" w:rsidRPr="00284A3D" w:rsidRDefault="00B82A7F" w:rsidP="008D09F4">
      <w:pPr>
        <w:tabs>
          <w:tab w:val="left" w:pos="660"/>
          <w:tab w:val="right" w:leader="dot" w:pos="9060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483763085" w:history="1">
        <w:r w:rsidR="00284A3D" w:rsidRPr="00284A3D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 xml:space="preserve">§ 8 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u w:val="single"/>
            <w:lang w:val="x-none" w:eastAsia="pl-PL"/>
          </w:rPr>
          <w:t>[Personel kluczowy]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ab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begin"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instrText xml:space="preserve"> PAGEREF _Toc483763085 \h </w:instrTex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separate"/>
        </w:r>
        <w:r w:rsidR="003232C9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>8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end"/>
        </w:r>
      </w:hyperlink>
    </w:p>
    <w:p w14:paraId="7CD5CF93" w14:textId="10C98730" w:rsidR="00284A3D" w:rsidRPr="00284A3D" w:rsidRDefault="00B82A7F" w:rsidP="008D09F4">
      <w:pPr>
        <w:tabs>
          <w:tab w:val="left" w:pos="660"/>
          <w:tab w:val="right" w:leader="dot" w:pos="9060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483763086" w:history="1">
        <w:r w:rsidR="00284A3D" w:rsidRPr="00284A3D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 xml:space="preserve">§ 9 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u w:val="single"/>
            <w:lang w:val="x-none" w:eastAsia="pl-PL"/>
          </w:rPr>
          <w:t>[Postanowienia w zakresie podwykonawstwa]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ab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begin"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instrText xml:space="preserve"> PAGEREF _Toc483763086 \h </w:instrTex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separate"/>
        </w:r>
        <w:r w:rsidR="003232C9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>8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end"/>
        </w:r>
      </w:hyperlink>
    </w:p>
    <w:p w14:paraId="31893E47" w14:textId="170A9FF5" w:rsidR="00284A3D" w:rsidRPr="00284A3D" w:rsidRDefault="00B82A7F" w:rsidP="008D09F4">
      <w:pPr>
        <w:tabs>
          <w:tab w:val="left" w:pos="660"/>
          <w:tab w:val="right" w:leader="dot" w:pos="9060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483763087" w:history="1">
        <w:r w:rsidR="00284A3D" w:rsidRPr="00284A3D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 xml:space="preserve">§ 10 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u w:val="single"/>
            <w:lang w:val="x-none" w:eastAsia="pl-PL"/>
          </w:rPr>
          <w:t>[Zapłata wynagrodzenia podwykonawcom]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ab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begin"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instrText xml:space="preserve"> PAGEREF _Toc483763087 \h </w:instrTex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separate"/>
        </w:r>
        <w:r w:rsidR="003232C9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>10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end"/>
        </w:r>
      </w:hyperlink>
    </w:p>
    <w:p w14:paraId="7926F7A4" w14:textId="61325D3C" w:rsidR="00284A3D" w:rsidRPr="00284A3D" w:rsidRDefault="00B82A7F" w:rsidP="008D09F4">
      <w:pPr>
        <w:tabs>
          <w:tab w:val="left" w:pos="660"/>
          <w:tab w:val="right" w:leader="dot" w:pos="9060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483763090" w:history="1">
        <w:r w:rsidR="005A6301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>§ 11</w:t>
        </w:r>
        <w:r w:rsidR="00284A3D" w:rsidRPr="00284A3D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 xml:space="preserve"> 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u w:val="single"/>
            <w:lang w:val="x-none" w:eastAsia="pl-PL"/>
          </w:rPr>
          <w:t>[Odbiór przedmiotu Umowy]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ab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begin"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instrText xml:space="preserve"> PAGEREF _Toc483763090 \h </w:instrTex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separate"/>
        </w:r>
        <w:r w:rsidR="003232C9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>10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end"/>
        </w:r>
      </w:hyperlink>
    </w:p>
    <w:p w14:paraId="66F74437" w14:textId="1368D0EC" w:rsidR="00284A3D" w:rsidRPr="00284A3D" w:rsidRDefault="00B82A7F" w:rsidP="008D09F4">
      <w:pPr>
        <w:tabs>
          <w:tab w:val="left" w:pos="660"/>
          <w:tab w:val="right" w:leader="dot" w:pos="9060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483763091" w:history="1">
        <w:r w:rsidR="005A6301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>§ 12</w:t>
        </w:r>
        <w:r w:rsidR="00284A3D" w:rsidRPr="00284A3D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 xml:space="preserve"> 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u w:val="single"/>
            <w:lang w:val="x-none" w:eastAsia="pl-PL"/>
          </w:rPr>
          <w:t>[Możliwość wprowadzenia zmian do Umowy]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ab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begin"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instrText xml:space="preserve"> PAGEREF _Toc483763091 \h </w:instrTex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separate"/>
        </w:r>
        <w:r w:rsidR="003232C9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>11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end"/>
        </w:r>
      </w:hyperlink>
    </w:p>
    <w:p w14:paraId="3700D2B7" w14:textId="6F258CAE" w:rsidR="00284A3D" w:rsidRPr="00284A3D" w:rsidRDefault="00B82A7F" w:rsidP="008D09F4">
      <w:pPr>
        <w:tabs>
          <w:tab w:val="left" w:pos="660"/>
          <w:tab w:val="right" w:leader="dot" w:pos="9060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483763092" w:history="1">
        <w:r w:rsidR="005A6301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>§ 13</w:t>
        </w:r>
        <w:r w:rsidR="00284A3D" w:rsidRPr="00284A3D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 xml:space="preserve"> 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u w:val="single"/>
            <w:lang w:val="x-none" w:eastAsia="pl-PL"/>
          </w:rPr>
          <w:t>[kary umowne]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ab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begin"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instrText xml:space="preserve"> PAGEREF _Toc483763092 \h </w:instrTex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separate"/>
        </w:r>
        <w:r w:rsidR="003232C9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>13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end"/>
        </w:r>
      </w:hyperlink>
    </w:p>
    <w:p w14:paraId="35A07D10" w14:textId="345999E1" w:rsidR="00284A3D" w:rsidRPr="00284A3D" w:rsidRDefault="00B82A7F" w:rsidP="008D09F4">
      <w:pPr>
        <w:tabs>
          <w:tab w:val="left" w:pos="660"/>
          <w:tab w:val="right" w:leader="dot" w:pos="9060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483763093" w:history="1">
        <w:r w:rsidR="005A6301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>§ 14</w:t>
        </w:r>
        <w:r w:rsidR="00284A3D" w:rsidRPr="00284A3D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 xml:space="preserve"> 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u w:val="single"/>
            <w:lang w:val="x-none" w:eastAsia="pl-PL"/>
          </w:rPr>
          <w:t>[Prawo do odstąpienia]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ab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begin"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instrText xml:space="preserve"> PAGEREF _Toc483763093 \h </w:instrTex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separate"/>
        </w:r>
        <w:r w:rsidR="003232C9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>14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end"/>
        </w:r>
      </w:hyperlink>
    </w:p>
    <w:p w14:paraId="4F099917" w14:textId="51EEEB85" w:rsidR="00284A3D" w:rsidRPr="00284A3D" w:rsidRDefault="00B82A7F" w:rsidP="008D09F4">
      <w:pPr>
        <w:tabs>
          <w:tab w:val="left" w:pos="660"/>
          <w:tab w:val="right" w:leader="dot" w:pos="9060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483763096" w:history="1">
        <w:r w:rsidR="005A6301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>§ 1</w:t>
        </w:r>
        <w:r w:rsidR="003232C9">
          <w:rPr>
            <w:rFonts w:ascii="Arial" w:eastAsia="Times New Roman" w:hAnsi="Arial" w:cs="Arial"/>
            <w:bCs/>
            <w:noProof/>
            <w:color w:val="0563C1"/>
            <w:u w:val="single"/>
            <w:lang w:eastAsia="pl-PL"/>
          </w:rPr>
          <w:t>5</w:t>
        </w:r>
        <w:r w:rsidR="00284A3D" w:rsidRPr="00284A3D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 xml:space="preserve"> 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u w:val="single"/>
            <w:lang w:val="x-none" w:eastAsia="pl-PL"/>
          </w:rPr>
          <w:t>[Postanowienia końcowe]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ab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begin"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instrText xml:space="preserve"> PAGEREF _Toc483763096 \h </w:instrTex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separate"/>
        </w:r>
        <w:r w:rsidR="003232C9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>15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end"/>
        </w:r>
      </w:hyperlink>
    </w:p>
    <w:p w14:paraId="3E42E9D0" w14:textId="647B5044" w:rsidR="00284A3D" w:rsidRPr="00284A3D" w:rsidRDefault="00B82A7F" w:rsidP="008D09F4">
      <w:pPr>
        <w:tabs>
          <w:tab w:val="left" w:pos="660"/>
          <w:tab w:val="right" w:leader="dot" w:pos="9060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483763097" w:history="1">
        <w:r w:rsidR="005A6301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>§ 1</w:t>
        </w:r>
        <w:r w:rsidR="003232C9">
          <w:rPr>
            <w:rFonts w:ascii="Arial" w:eastAsia="Times New Roman" w:hAnsi="Arial" w:cs="Arial"/>
            <w:bCs/>
            <w:noProof/>
            <w:color w:val="0563C1"/>
            <w:u w:val="single"/>
            <w:lang w:eastAsia="pl-PL"/>
          </w:rPr>
          <w:t>6</w:t>
        </w:r>
        <w:r w:rsidR="00284A3D" w:rsidRPr="00284A3D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 xml:space="preserve"> [</w:t>
        </w:r>
        <w:r w:rsidR="00284A3D" w:rsidRPr="00284A3D">
          <w:rPr>
            <w:rFonts w:ascii="Arial" w:eastAsia="Times New Roman" w:hAnsi="Arial" w:cs="Arial"/>
            <w:bCs/>
            <w:smallCaps/>
            <w:noProof/>
            <w:color w:val="0563C1"/>
            <w:u w:val="single"/>
            <w:lang w:val="x-none" w:eastAsia="pl-PL"/>
          </w:rPr>
          <w:t>Zawarcie Umowy</w:t>
        </w:r>
        <w:r w:rsidR="00284A3D" w:rsidRPr="00284A3D">
          <w:rPr>
            <w:rFonts w:ascii="Arial" w:eastAsia="Times New Roman" w:hAnsi="Arial" w:cs="Arial"/>
            <w:bCs/>
            <w:noProof/>
            <w:color w:val="0563C1"/>
            <w:u w:val="single"/>
            <w:lang w:val="x-none" w:eastAsia="pl-PL"/>
          </w:rPr>
          <w:t>]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ab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begin"/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instrText xml:space="preserve"> PAGEREF _Toc483763097 \h </w:instrTex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separate"/>
        </w:r>
        <w:r w:rsidR="003232C9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t>16</w:t>
        </w:r>
        <w:r w:rsidR="00284A3D" w:rsidRPr="00284A3D">
          <w:rPr>
            <w:rFonts w:ascii="Arial" w:eastAsia="Times New Roman" w:hAnsi="Arial" w:cs="Arial"/>
            <w:bCs/>
            <w:noProof/>
            <w:webHidden/>
            <w:lang w:val="x-none" w:eastAsia="pl-PL"/>
          </w:rPr>
          <w:fldChar w:fldCharType="end"/>
        </w:r>
      </w:hyperlink>
    </w:p>
    <w:p w14:paraId="28109DF7" w14:textId="77777777" w:rsidR="00284A3D" w:rsidRDefault="00284A3D" w:rsidP="008D09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284A3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fldChar w:fldCharType="end"/>
      </w:r>
    </w:p>
    <w:p w14:paraId="2088D88F" w14:textId="77777777" w:rsidR="00284A3D" w:rsidRDefault="00284A3D" w:rsidP="008D09F4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 w:type="page"/>
      </w:r>
    </w:p>
    <w:p w14:paraId="3CE8B8E5" w14:textId="77777777" w:rsidR="00284A3D" w:rsidRPr="00284A3D" w:rsidRDefault="00284A3D" w:rsidP="008D09F4">
      <w:pPr>
        <w:keepNext/>
        <w:spacing w:before="120" w:after="120" w:line="240" w:lineRule="auto"/>
        <w:ind w:hanging="426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2" w:name="_Toc483763078"/>
      <w:r w:rsidRPr="00284A3D">
        <w:rPr>
          <w:rFonts w:ascii="Arial" w:eastAsia="Times New Roman" w:hAnsi="Arial" w:cs="Arial"/>
          <w:b/>
          <w:bCs/>
          <w:lang w:val="x-none" w:eastAsia="pl-PL"/>
        </w:rPr>
        <w:lastRenderedPageBreak/>
        <w:t>§ 1</w:t>
      </w:r>
      <w:r w:rsidRPr="00284A3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84A3D">
        <w:rPr>
          <w:rFonts w:ascii="Times New Roman" w:eastAsia="Calibri" w:hAnsi="Times New Roman" w:cs="Arial"/>
          <w:b/>
          <w:smallCaps/>
          <w:lang w:eastAsia="pl-PL"/>
        </w:rPr>
        <w:t>[Przedmiot Umowy]</w:t>
      </w:r>
      <w:bookmarkEnd w:id="2"/>
    </w:p>
    <w:p w14:paraId="470A05F4" w14:textId="693D2416" w:rsidR="00284A3D" w:rsidRPr="00284A3D" w:rsidRDefault="008D09F4" w:rsidP="008D09F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8D09F4">
        <w:rPr>
          <w:rFonts w:ascii="Arial" w:eastAsia="Arial" w:hAnsi="Arial" w:cs="Arial"/>
          <w:bCs/>
          <w:color w:val="000000"/>
        </w:rPr>
        <w:t xml:space="preserve">Pełnienie funkcji Inżyniera będzie polegało w szczególności na </w:t>
      </w:r>
      <w:r w:rsidRPr="008D09F4">
        <w:rPr>
          <w:rFonts w:ascii="Arial" w:eastAsia="Arial" w:hAnsi="Arial" w:cs="Arial"/>
          <w:b/>
          <w:bCs/>
          <w:color w:val="000000"/>
        </w:rPr>
        <w:t>zarządzaniu, koordynacji i nadzorze inwestorskim nad prawidłowością wykonania robót budowlan</w:t>
      </w:r>
      <w:r w:rsidR="00B75ECD">
        <w:rPr>
          <w:rFonts w:ascii="Arial" w:eastAsia="Arial" w:hAnsi="Arial" w:cs="Arial"/>
          <w:b/>
          <w:bCs/>
          <w:color w:val="000000"/>
        </w:rPr>
        <w:t xml:space="preserve">o – montażowych </w:t>
      </w:r>
      <w:r w:rsidRPr="008D09F4">
        <w:rPr>
          <w:rFonts w:ascii="Arial" w:eastAsia="Arial" w:hAnsi="Arial" w:cs="Arial"/>
          <w:bCs/>
          <w:color w:val="000000"/>
        </w:rPr>
        <w:t xml:space="preserve">polegających na zaprojektowaniu i budowie </w:t>
      </w:r>
      <w:r w:rsidR="00D22AFC">
        <w:rPr>
          <w:rFonts w:ascii="Arial" w:eastAsia="Arial" w:hAnsi="Arial" w:cs="Arial"/>
          <w:bCs/>
          <w:color w:val="000000"/>
        </w:rPr>
        <w:t>modernizacji sortowni odpadów selektywnie zbieranych tworzyw sztucznych i makulatury,</w:t>
      </w:r>
      <w:r w:rsidRPr="008D09F4">
        <w:rPr>
          <w:rFonts w:ascii="Arial" w:eastAsia="Arial" w:hAnsi="Arial" w:cs="Arial"/>
          <w:bCs/>
          <w:color w:val="000000"/>
        </w:rPr>
        <w:t xml:space="preserve"> która stanowić będzie rozbudowę istniejącego RIPOK w Bierkowie, na warunkach określonych w </w:t>
      </w:r>
      <w:r>
        <w:rPr>
          <w:rFonts w:ascii="Arial" w:eastAsia="Arial" w:hAnsi="Arial" w:cs="Arial"/>
          <w:bCs/>
          <w:color w:val="000000"/>
        </w:rPr>
        <w:t>SIWZ</w:t>
      </w:r>
      <w:r w:rsidRPr="008D09F4">
        <w:rPr>
          <w:rFonts w:ascii="Arial" w:eastAsia="Arial" w:hAnsi="Arial" w:cs="Arial"/>
          <w:bCs/>
          <w:color w:val="000000"/>
        </w:rPr>
        <w:t xml:space="preserve"> oraz zgodnie z Wymaganiami Zamawiając</w:t>
      </w:r>
      <w:r>
        <w:rPr>
          <w:rFonts w:ascii="Arial" w:eastAsia="Arial" w:hAnsi="Arial" w:cs="Arial"/>
          <w:bCs/>
          <w:color w:val="000000"/>
        </w:rPr>
        <w:t>ego co do realizacji tych robót (dalej: „</w:t>
      </w:r>
      <w:r w:rsidRPr="008D09F4">
        <w:rPr>
          <w:rFonts w:ascii="Arial" w:eastAsia="Arial" w:hAnsi="Arial" w:cs="Arial"/>
          <w:bCs/>
          <w:color w:val="000000"/>
        </w:rPr>
        <w:t>Wymagania Zamawiającego</w:t>
      </w:r>
      <w:r>
        <w:rPr>
          <w:rFonts w:ascii="Arial" w:eastAsia="Arial" w:hAnsi="Arial" w:cs="Arial"/>
          <w:bCs/>
          <w:color w:val="000000"/>
        </w:rPr>
        <w:t>”)</w:t>
      </w:r>
      <w:r w:rsidR="00284A3D" w:rsidRPr="00284A3D">
        <w:rPr>
          <w:rFonts w:ascii="Arial" w:eastAsia="Arial" w:hAnsi="Arial" w:cs="Arial"/>
          <w:bCs/>
          <w:color w:val="000000"/>
        </w:rPr>
        <w:t>.</w:t>
      </w:r>
      <w:r w:rsidR="00284A3D" w:rsidRPr="00284A3D">
        <w:rPr>
          <w:rFonts w:ascii="Arial" w:eastAsia="Times New Roman" w:hAnsi="Arial" w:cs="Arial"/>
          <w:bCs/>
        </w:rPr>
        <w:t xml:space="preserve"> </w:t>
      </w:r>
    </w:p>
    <w:p w14:paraId="66933688" w14:textId="7D8A2599" w:rsidR="00284A3D" w:rsidRPr="00284A3D" w:rsidRDefault="00030578" w:rsidP="008D09F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  <w:bCs/>
          <w:color w:val="000000"/>
        </w:rPr>
        <w:t>Umow</w:t>
      </w:r>
      <w:r>
        <w:rPr>
          <w:rFonts w:ascii="Arial" w:eastAsia="Arial" w:hAnsi="Arial" w:cs="Arial"/>
          <w:bCs/>
          <w:color w:val="000000"/>
        </w:rPr>
        <w:t>a</w:t>
      </w:r>
      <w:r w:rsidRPr="00284A3D">
        <w:rPr>
          <w:rFonts w:ascii="Arial" w:eastAsia="Arial" w:hAnsi="Arial" w:cs="Arial"/>
          <w:bCs/>
          <w:color w:val="000000"/>
        </w:rPr>
        <w:t xml:space="preserve"> na roboty budowlane </w:t>
      </w:r>
      <w:r>
        <w:rPr>
          <w:rFonts w:ascii="Arial" w:eastAsia="Arial" w:hAnsi="Arial" w:cs="Arial"/>
          <w:bCs/>
          <w:color w:val="000000"/>
        </w:rPr>
        <w:t>(dalej: „Umowa na roboty budowlan</w:t>
      </w:r>
      <w:r w:rsidR="00B75ECD">
        <w:rPr>
          <w:rFonts w:ascii="Arial" w:eastAsia="Arial" w:hAnsi="Arial" w:cs="Arial"/>
          <w:bCs/>
          <w:color w:val="000000"/>
        </w:rPr>
        <w:t>o - montażowe</w:t>
      </w:r>
      <w:r>
        <w:rPr>
          <w:rFonts w:ascii="Arial" w:eastAsia="Arial" w:hAnsi="Arial" w:cs="Arial"/>
          <w:bCs/>
          <w:color w:val="000000"/>
        </w:rPr>
        <w:t xml:space="preserve">”) </w:t>
      </w:r>
      <w:r w:rsidRPr="00284A3D">
        <w:rPr>
          <w:rFonts w:ascii="Arial" w:eastAsia="Arial" w:hAnsi="Arial" w:cs="Arial"/>
          <w:bCs/>
          <w:color w:val="000000"/>
        </w:rPr>
        <w:t>realizowan</w:t>
      </w:r>
      <w:r>
        <w:rPr>
          <w:rFonts w:ascii="Arial" w:eastAsia="Arial" w:hAnsi="Arial" w:cs="Arial"/>
          <w:bCs/>
          <w:color w:val="000000"/>
        </w:rPr>
        <w:t>a</w:t>
      </w:r>
      <w:r w:rsidRPr="00284A3D">
        <w:rPr>
          <w:rFonts w:ascii="Arial" w:eastAsia="Arial" w:hAnsi="Arial" w:cs="Arial"/>
          <w:bCs/>
          <w:color w:val="000000"/>
        </w:rPr>
        <w:t xml:space="preserve"> będ</w:t>
      </w:r>
      <w:r>
        <w:rPr>
          <w:rFonts w:ascii="Arial" w:eastAsia="Arial" w:hAnsi="Arial" w:cs="Arial"/>
          <w:bCs/>
          <w:color w:val="000000"/>
        </w:rPr>
        <w:t>zie</w:t>
      </w:r>
      <w:r w:rsidRPr="00284A3D">
        <w:rPr>
          <w:rFonts w:ascii="Arial" w:eastAsia="Arial" w:hAnsi="Arial" w:cs="Arial"/>
          <w:bCs/>
          <w:color w:val="000000"/>
        </w:rPr>
        <w:t>, przez Wykonawcę wyłonion</w:t>
      </w:r>
      <w:r>
        <w:rPr>
          <w:rFonts w:ascii="Arial" w:eastAsia="Arial" w:hAnsi="Arial" w:cs="Arial"/>
          <w:bCs/>
          <w:color w:val="000000"/>
        </w:rPr>
        <w:t>ego</w:t>
      </w:r>
      <w:r w:rsidRPr="00284A3D">
        <w:rPr>
          <w:rFonts w:ascii="Arial" w:eastAsia="Arial" w:hAnsi="Arial" w:cs="Arial"/>
          <w:bCs/>
          <w:color w:val="000000"/>
        </w:rPr>
        <w:t xml:space="preserve"> w</w:t>
      </w:r>
      <w:r w:rsidR="002C6FF4">
        <w:rPr>
          <w:rFonts w:ascii="Arial" w:eastAsia="Arial" w:hAnsi="Arial" w:cs="Arial"/>
          <w:bCs/>
          <w:color w:val="000000"/>
        </w:rPr>
        <w:t xml:space="preserve"> </w:t>
      </w:r>
      <w:r w:rsidRPr="00284A3D">
        <w:rPr>
          <w:rFonts w:ascii="Arial" w:eastAsia="Arial" w:hAnsi="Arial" w:cs="Arial"/>
          <w:bCs/>
          <w:color w:val="000000"/>
        </w:rPr>
        <w:t>postępowani</w:t>
      </w:r>
      <w:r>
        <w:rPr>
          <w:rFonts w:ascii="Arial" w:eastAsia="Arial" w:hAnsi="Arial" w:cs="Arial"/>
          <w:bCs/>
          <w:color w:val="000000"/>
        </w:rPr>
        <w:t>u</w:t>
      </w:r>
      <w:r w:rsidRPr="00284A3D">
        <w:rPr>
          <w:rFonts w:ascii="Arial" w:eastAsia="Arial" w:hAnsi="Arial" w:cs="Arial"/>
          <w:bCs/>
          <w:color w:val="000000"/>
        </w:rPr>
        <w:t xml:space="preserve"> o udzielenie zamówienia publicznego</w:t>
      </w:r>
      <w:r w:rsidRPr="008D09F4">
        <w:rPr>
          <w:rFonts w:ascii="Arial" w:eastAsia="Times New Roman" w:hAnsi="Arial" w:cs="Arial"/>
          <w:lang w:eastAsia="pl-PL"/>
        </w:rPr>
        <w:t xml:space="preserve"> </w:t>
      </w:r>
      <w:r w:rsidRPr="008D09F4">
        <w:rPr>
          <w:rFonts w:ascii="Arial" w:eastAsia="Arial" w:hAnsi="Arial" w:cs="Arial"/>
          <w:bCs/>
          <w:color w:val="000000"/>
        </w:rPr>
        <w:t>w</w:t>
      </w:r>
      <w:r w:rsidR="002C6FF4">
        <w:rPr>
          <w:rFonts w:ascii="Arial" w:eastAsia="Arial" w:hAnsi="Arial" w:cs="Arial"/>
          <w:bCs/>
          <w:color w:val="000000"/>
        </w:rPr>
        <w:t> </w:t>
      </w:r>
      <w:r w:rsidRPr="008D09F4">
        <w:rPr>
          <w:rFonts w:ascii="Arial" w:eastAsia="Arial" w:hAnsi="Arial" w:cs="Arial"/>
          <w:bCs/>
          <w:color w:val="000000"/>
        </w:rPr>
        <w:t>trybie przetargu nieograniczonego na wykonanie</w:t>
      </w:r>
      <w:r>
        <w:rPr>
          <w:rFonts w:ascii="Arial" w:eastAsia="Arial" w:hAnsi="Arial" w:cs="Arial"/>
          <w:bCs/>
          <w:color w:val="000000"/>
        </w:rPr>
        <w:t xml:space="preserve"> Roboty Budowlanej w formule zaprojektuj i wybuduj (dalej: „Wykonawca”) </w:t>
      </w:r>
      <w:r w:rsidRPr="008D09F4">
        <w:rPr>
          <w:rFonts w:ascii="Arial" w:eastAsia="Arial" w:hAnsi="Arial" w:cs="Arial"/>
          <w:bCs/>
          <w:color w:val="000000"/>
        </w:rPr>
        <w:t xml:space="preserve">pod nazwą </w:t>
      </w:r>
      <w:r w:rsidR="00887496" w:rsidRPr="00887496">
        <w:rPr>
          <w:rFonts w:ascii="Arial" w:eastAsia="Calibri" w:hAnsi="Arial" w:cs="Arial"/>
          <w:b/>
          <w:lang w:eastAsia="ar-SA"/>
        </w:rPr>
        <w:t>„Modernizacja sortowni odpadów selektywnie zebranych tworzyw sztucznych i makulatury</w:t>
      </w:r>
      <w:r w:rsidR="00CD3B52">
        <w:rPr>
          <w:rFonts w:ascii="Arial" w:eastAsia="Calibri" w:hAnsi="Arial" w:cs="Arial"/>
          <w:b/>
          <w:lang w:eastAsia="ar-SA"/>
        </w:rPr>
        <w:t xml:space="preserve"> </w:t>
      </w:r>
      <w:r w:rsidR="00887496" w:rsidRPr="00887496">
        <w:rPr>
          <w:rFonts w:ascii="Arial" w:eastAsia="Calibri" w:hAnsi="Arial" w:cs="Arial"/>
          <w:b/>
          <w:lang w:eastAsia="ar-SA"/>
        </w:rPr>
        <w:t>na terenie Zakładu Unieszkodliwiania Odpadów w Bierkowie</w:t>
      </w:r>
      <w:r w:rsidR="00CD3B52">
        <w:rPr>
          <w:rFonts w:ascii="Arial" w:eastAsia="Calibri" w:hAnsi="Arial" w:cs="Arial"/>
          <w:b/>
          <w:lang w:eastAsia="ar-SA"/>
        </w:rPr>
        <w:t>”</w:t>
      </w:r>
      <w:r w:rsidR="00887496" w:rsidRPr="00887496">
        <w:rPr>
          <w:rFonts w:ascii="Arial" w:eastAsia="Calibri" w:hAnsi="Arial" w:cs="Arial"/>
          <w:b/>
          <w:lang w:eastAsia="ar-SA"/>
        </w:rPr>
        <w:t>.</w:t>
      </w:r>
      <w:r w:rsidR="00887496">
        <w:rPr>
          <w:rFonts w:ascii="Arial" w:eastAsia="Calibri" w:hAnsi="Arial" w:cs="Arial"/>
          <w:lang w:eastAsia="ar-SA"/>
        </w:rPr>
        <w:t xml:space="preserve"> </w:t>
      </w:r>
      <w:r w:rsidRPr="0020502E">
        <w:rPr>
          <w:rFonts w:ascii="Arial" w:eastAsia="Arial" w:hAnsi="Arial" w:cs="Arial"/>
          <w:b/>
          <w:bCs/>
          <w:color w:val="000000"/>
        </w:rPr>
        <w:t xml:space="preserve"> </w:t>
      </w:r>
      <w:r w:rsidRPr="0020502E">
        <w:rPr>
          <w:rFonts w:ascii="Arial" w:eastAsia="Arial" w:hAnsi="Arial" w:cs="Arial"/>
          <w:bCs/>
          <w:color w:val="000000"/>
        </w:rPr>
        <w:t>(dalej</w:t>
      </w:r>
      <w:r>
        <w:rPr>
          <w:rFonts w:ascii="Arial" w:eastAsia="Arial" w:hAnsi="Arial" w:cs="Arial"/>
          <w:bCs/>
          <w:color w:val="000000"/>
        </w:rPr>
        <w:t>: „</w:t>
      </w:r>
      <w:r w:rsidR="002C6FF4">
        <w:rPr>
          <w:rFonts w:ascii="Arial" w:eastAsia="Arial" w:hAnsi="Arial" w:cs="Arial"/>
          <w:bCs/>
          <w:color w:val="000000"/>
        </w:rPr>
        <w:t>R</w:t>
      </w:r>
      <w:r>
        <w:rPr>
          <w:rFonts w:ascii="Arial" w:eastAsia="Arial" w:hAnsi="Arial" w:cs="Arial"/>
          <w:bCs/>
          <w:color w:val="000000"/>
        </w:rPr>
        <w:t xml:space="preserve">oboty </w:t>
      </w:r>
      <w:r w:rsidR="002C6FF4">
        <w:rPr>
          <w:rFonts w:ascii="Arial" w:eastAsia="Arial" w:hAnsi="Arial" w:cs="Arial"/>
          <w:bCs/>
          <w:color w:val="000000"/>
        </w:rPr>
        <w:t>b</w:t>
      </w:r>
      <w:r>
        <w:rPr>
          <w:rFonts w:ascii="Arial" w:eastAsia="Arial" w:hAnsi="Arial" w:cs="Arial"/>
          <w:bCs/>
          <w:color w:val="000000"/>
        </w:rPr>
        <w:t xml:space="preserve">udowlane”). </w:t>
      </w:r>
    </w:p>
    <w:p w14:paraId="389FF7E4" w14:textId="77777777" w:rsidR="008D09F4" w:rsidRPr="008D09F4" w:rsidRDefault="008D09F4" w:rsidP="008D09F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8D09F4">
        <w:rPr>
          <w:rFonts w:ascii="Arial" w:eastAsia="Calibri" w:hAnsi="Arial" w:cs="Arial"/>
        </w:rPr>
        <w:t xml:space="preserve">Roboty </w:t>
      </w:r>
      <w:r w:rsidR="002C6FF4">
        <w:rPr>
          <w:rFonts w:ascii="Arial" w:eastAsia="Calibri" w:hAnsi="Arial" w:cs="Arial"/>
          <w:bCs/>
        </w:rPr>
        <w:t>b</w:t>
      </w:r>
      <w:r w:rsidR="002C6FF4" w:rsidRPr="002C6FF4">
        <w:rPr>
          <w:rFonts w:ascii="Arial" w:eastAsia="Calibri" w:hAnsi="Arial" w:cs="Arial"/>
          <w:bCs/>
        </w:rPr>
        <w:t>udowlane</w:t>
      </w:r>
      <w:r w:rsidR="002C6FF4" w:rsidRPr="002C6FF4">
        <w:rPr>
          <w:rFonts w:ascii="Arial" w:eastAsia="Calibri" w:hAnsi="Arial" w:cs="Arial"/>
        </w:rPr>
        <w:t xml:space="preserve"> </w:t>
      </w:r>
      <w:r w:rsidRPr="008D09F4">
        <w:rPr>
          <w:rFonts w:ascii="Arial" w:eastAsia="Calibri" w:hAnsi="Arial" w:cs="Arial"/>
        </w:rPr>
        <w:t>będą realizowane zgodnie z</w:t>
      </w:r>
      <w:r w:rsidR="002C6FF4">
        <w:rPr>
          <w:rFonts w:ascii="Arial" w:eastAsia="Calibri" w:hAnsi="Arial" w:cs="Arial"/>
        </w:rPr>
        <w:t xml:space="preserve"> </w:t>
      </w:r>
      <w:r w:rsidRPr="008D09F4">
        <w:rPr>
          <w:rFonts w:ascii="Arial" w:eastAsia="Calibri" w:hAnsi="Arial" w:cs="Arial"/>
        </w:rPr>
        <w:t xml:space="preserve">„Warunkami Kontraktowymi dla Urządzeń oraz Projektowania i Budowy dla urządzeń elektrycznych i mechanicznych oraz robót inżynieryjnych i budowlanych projektowanych przez Wykonawcę” 4. Wydanie angielsko-polskie niezmienione 2008 z erratą (tłumaczenie 1. Wydania 1999). </w:t>
      </w:r>
    </w:p>
    <w:p w14:paraId="6BF5C2A9" w14:textId="77777777" w:rsidR="00284A3D" w:rsidRDefault="008D09F4" w:rsidP="008D09F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8D09F4">
        <w:rPr>
          <w:rFonts w:ascii="Arial" w:eastAsia="Calibri" w:hAnsi="Arial" w:cs="Arial"/>
        </w:rPr>
        <w:t>Inżynier będzie odpowiedzialny w</w:t>
      </w:r>
      <w:r w:rsidR="002C6FF4">
        <w:rPr>
          <w:rFonts w:ascii="Arial" w:eastAsia="Calibri" w:hAnsi="Arial" w:cs="Arial"/>
        </w:rPr>
        <w:t xml:space="preserve"> </w:t>
      </w:r>
      <w:r w:rsidRPr="008D09F4">
        <w:rPr>
          <w:rFonts w:ascii="Arial" w:eastAsia="Calibri" w:hAnsi="Arial" w:cs="Arial"/>
        </w:rPr>
        <w:t xml:space="preserve">szczególności za administrowanie, monitorowanie, rozliczanie i zarządzanie nadzorowanymi </w:t>
      </w:r>
      <w:r w:rsidR="002C6FF4">
        <w:rPr>
          <w:rFonts w:ascii="Arial" w:eastAsia="Calibri" w:hAnsi="Arial" w:cs="Arial"/>
        </w:rPr>
        <w:t>R</w:t>
      </w:r>
      <w:r w:rsidRPr="008D09F4">
        <w:rPr>
          <w:rFonts w:ascii="Arial" w:eastAsia="Calibri" w:hAnsi="Arial" w:cs="Arial"/>
        </w:rPr>
        <w:t xml:space="preserve">obotami budowlanymi na każdym etapie ich realizacji z zachowaniem najwyższej staranności zawodowej. </w:t>
      </w:r>
      <w:r w:rsidR="00284A3D" w:rsidRPr="00284A3D">
        <w:rPr>
          <w:rFonts w:ascii="Arial" w:eastAsia="Calibri" w:hAnsi="Arial" w:cs="Arial"/>
        </w:rPr>
        <w:t xml:space="preserve"> </w:t>
      </w:r>
    </w:p>
    <w:p w14:paraId="4E39CF9F" w14:textId="77777777" w:rsidR="008D09F4" w:rsidRPr="00284A3D" w:rsidRDefault="008D09F4" w:rsidP="008D09F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Inżynier będzie wykonywał swoje zobowiązania w sposób, który zapewni prawidłową realizację nadzorowanych </w:t>
      </w:r>
      <w:r w:rsidR="002C6FF4">
        <w:rPr>
          <w:rFonts w:ascii="Arial" w:eastAsia="Arial" w:hAnsi="Arial" w:cs="Arial"/>
          <w:bCs/>
          <w:color w:val="000000"/>
        </w:rPr>
        <w:t>R</w:t>
      </w:r>
      <w:r w:rsidRPr="00284A3D">
        <w:rPr>
          <w:rFonts w:ascii="Arial" w:eastAsia="Arial" w:hAnsi="Arial" w:cs="Arial"/>
          <w:bCs/>
          <w:color w:val="000000"/>
        </w:rPr>
        <w:t>obót budowlanych i usuniecie w nich wszelkich wad.</w:t>
      </w:r>
    </w:p>
    <w:p w14:paraId="1ADED4EA" w14:textId="77777777" w:rsidR="008D09F4" w:rsidRPr="00030578" w:rsidRDefault="008D09F4" w:rsidP="008D09F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Calibri" w:hAnsi="Arial" w:cs="Arial"/>
        </w:rPr>
        <w:t>Przedmiot Umowy rozciąga się na zakres rzeczowy Um</w:t>
      </w:r>
      <w:r>
        <w:rPr>
          <w:rFonts w:ascii="Arial" w:eastAsia="Calibri" w:hAnsi="Arial" w:cs="Arial"/>
        </w:rPr>
        <w:t>owy</w:t>
      </w:r>
      <w:r w:rsidRPr="00284A3D">
        <w:rPr>
          <w:rFonts w:ascii="Arial" w:eastAsia="Calibri" w:hAnsi="Arial" w:cs="Arial"/>
        </w:rPr>
        <w:t xml:space="preserve"> na roboty budowlane oraz zmian</w:t>
      </w:r>
      <w:r>
        <w:rPr>
          <w:rFonts w:ascii="Arial" w:eastAsia="Calibri" w:hAnsi="Arial" w:cs="Arial"/>
        </w:rPr>
        <w:t xml:space="preserve"> jakie mogą zostać do niej wprowadzone</w:t>
      </w:r>
      <w:r w:rsidRPr="00284A3D">
        <w:rPr>
          <w:rFonts w:ascii="Arial" w:eastAsia="Calibri" w:hAnsi="Arial" w:cs="Arial"/>
        </w:rPr>
        <w:t xml:space="preserve">. </w:t>
      </w:r>
    </w:p>
    <w:p w14:paraId="719AD9CA" w14:textId="58B4028E" w:rsidR="00030578" w:rsidRPr="00030578" w:rsidRDefault="00030578" w:rsidP="00030578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030578">
        <w:rPr>
          <w:rFonts w:ascii="Arial" w:eastAsia="Arial" w:hAnsi="Arial" w:cs="Arial"/>
          <w:bCs/>
          <w:color w:val="000000"/>
        </w:rPr>
        <w:t>Przez Umow</w:t>
      </w:r>
      <w:r>
        <w:rPr>
          <w:rFonts w:ascii="Arial" w:eastAsia="Arial" w:hAnsi="Arial" w:cs="Arial"/>
          <w:bCs/>
          <w:color w:val="000000"/>
        </w:rPr>
        <w:t>ę</w:t>
      </w:r>
      <w:r w:rsidRPr="00030578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>na</w:t>
      </w:r>
      <w:r w:rsidRPr="00030578">
        <w:rPr>
          <w:rFonts w:ascii="Arial" w:eastAsia="Arial" w:hAnsi="Arial" w:cs="Arial"/>
          <w:bCs/>
          <w:color w:val="000000"/>
        </w:rPr>
        <w:t xml:space="preserve"> roboty budowlane należy rozumieć również umowy zawarte pomiędzy Wykonawc</w:t>
      </w:r>
      <w:r>
        <w:rPr>
          <w:rFonts w:ascii="Arial" w:eastAsia="Arial" w:hAnsi="Arial" w:cs="Arial"/>
          <w:bCs/>
          <w:color w:val="000000"/>
        </w:rPr>
        <w:t>ą</w:t>
      </w:r>
      <w:r w:rsidRPr="00030578">
        <w:rPr>
          <w:rFonts w:ascii="Arial" w:eastAsia="Arial" w:hAnsi="Arial" w:cs="Arial"/>
          <w:bCs/>
          <w:color w:val="000000"/>
        </w:rPr>
        <w:t xml:space="preserve">, a </w:t>
      </w:r>
      <w:r w:rsidR="002C6FF4">
        <w:rPr>
          <w:rFonts w:ascii="Arial" w:eastAsia="Arial" w:hAnsi="Arial" w:cs="Arial"/>
          <w:bCs/>
          <w:color w:val="000000"/>
        </w:rPr>
        <w:t>P</w:t>
      </w:r>
      <w:r w:rsidRPr="00030578">
        <w:rPr>
          <w:rFonts w:ascii="Arial" w:eastAsia="Arial" w:hAnsi="Arial" w:cs="Arial"/>
          <w:bCs/>
          <w:color w:val="000000"/>
        </w:rPr>
        <w:t xml:space="preserve">odwykonawcami, a w przypadku </w:t>
      </w:r>
      <w:r w:rsidR="002C6FF4">
        <w:rPr>
          <w:rFonts w:ascii="Arial" w:eastAsia="Arial" w:hAnsi="Arial" w:cs="Arial"/>
          <w:bCs/>
          <w:color w:val="000000"/>
        </w:rPr>
        <w:t>U</w:t>
      </w:r>
      <w:r w:rsidRPr="00030578">
        <w:rPr>
          <w:rFonts w:ascii="Arial" w:eastAsia="Arial" w:hAnsi="Arial" w:cs="Arial"/>
          <w:bCs/>
          <w:color w:val="000000"/>
        </w:rPr>
        <w:t>mów na roboty budowlan</w:t>
      </w:r>
      <w:r w:rsidR="00B75ECD">
        <w:rPr>
          <w:rFonts w:ascii="Arial" w:eastAsia="Arial" w:hAnsi="Arial" w:cs="Arial"/>
          <w:bCs/>
          <w:color w:val="000000"/>
        </w:rPr>
        <w:t>o - montażowe</w:t>
      </w:r>
      <w:r w:rsidRPr="00030578">
        <w:rPr>
          <w:rFonts w:ascii="Arial" w:eastAsia="Arial" w:hAnsi="Arial" w:cs="Arial"/>
        </w:rPr>
        <w:t xml:space="preserve"> również pomiędzy </w:t>
      </w:r>
      <w:r w:rsidR="002C6FF4">
        <w:rPr>
          <w:rFonts w:ascii="Arial" w:eastAsia="Arial" w:hAnsi="Arial" w:cs="Arial"/>
        </w:rPr>
        <w:t>P</w:t>
      </w:r>
      <w:r w:rsidRPr="00030578">
        <w:rPr>
          <w:rFonts w:ascii="Arial" w:eastAsia="Arial" w:hAnsi="Arial" w:cs="Arial"/>
        </w:rPr>
        <w:t xml:space="preserve">odwykonawcami, a </w:t>
      </w:r>
      <w:r w:rsidR="002C6FF4">
        <w:rPr>
          <w:rFonts w:ascii="Arial" w:eastAsia="Arial" w:hAnsi="Arial" w:cs="Arial"/>
        </w:rPr>
        <w:t>D</w:t>
      </w:r>
      <w:r w:rsidRPr="00030578">
        <w:rPr>
          <w:rFonts w:ascii="Arial" w:eastAsia="Arial" w:hAnsi="Arial" w:cs="Arial"/>
        </w:rPr>
        <w:t xml:space="preserve">alszymi </w:t>
      </w:r>
      <w:r w:rsidR="002C6FF4">
        <w:rPr>
          <w:rFonts w:ascii="Arial" w:eastAsia="Arial" w:hAnsi="Arial" w:cs="Arial"/>
        </w:rPr>
        <w:t>P</w:t>
      </w:r>
      <w:r w:rsidRPr="00030578">
        <w:rPr>
          <w:rFonts w:ascii="Arial" w:eastAsia="Arial" w:hAnsi="Arial" w:cs="Arial"/>
        </w:rPr>
        <w:t xml:space="preserve">odwykonawcami, wraz ze wszystkimi zmianami jakie mogą zostać dokonane na mocy tych </w:t>
      </w:r>
      <w:r w:rsidR="002C6FF4">
        <w:rPr>
          <w:rFonts w:ascii="Arial" w:eastAsia="Arial" w:hAnsi="Arial" w:cs="Arial"/>
        </w:rPr>
        <w:t>U</w:t>
      </w:r>
      <w:r w:rsidRPr="00030578">
        <w:rPr>
          <w:rFonts w:ascii="Arial" w:eastAsia="Arial" w:hAnsi="Arial" w:cs="Arial"/>
        </w:rPr>
        <w:t xml:space="preserve">mów. </w:t>
      </w:r>
    </w:p>
    <w:p w14:paraId="5CA210D8" w14:textId="77777777" w:rsidR="00030578" w:rsidRPr="00030578" w:rsidRDefault="00030578" w:rsidP="00030578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030578">
        <w:rPr>
          <w:rFonts w:ascii="Arial" w:eastAsia="Arial" w:hAnsi="Arial" w:cs="Arial"/>
        </w:rPr>
        <w:t xml:space="preserve">Przez Wykonawcę należy rozumieć </w:t>
      </w:r>
      <w:r w:rsidRPr="00030578">
        <w:rPr>
          <w:rFonts w:ascii="Arial" w:eastAsia="Arial" w:hAnsi="Arial" w:cs="Arial"/>
          <w:bCs/>
          <w:color w:val="000000"/>
        </w:rPr>
        <w:t xml:space="preserve">również </w:t>
      </w:r>
      <w:r>
        <w:rPr>
          <w:rFonts w:ascii="Arial" w:eastAsia="Arial" w:hAnsi="Arial" w:cs="Arial"/>
          <w:bCs/>
          <w:color w:val="000000"/>
        </w:rPr>
        <w:t>jego</w:t>
      </w:r>
      <w:r w:rsidRPr="00030578">
        <w:rPr>
          <w:rFonts w:ascii="Arial" w:eastAsia="Arial" w:hAnsi="Arial" w:cs="Arial"/>
          <w:bCs/>
          <w:color w:val="000000"/>
        </w:rPr>
        <w:t xml:space="preserve"> </w:t>
      </w:r>
      <w:r w:rsidR="002C6FF4">
        <w:rPr>
          <w:rFonts w:ascii="Arial" w:eastAsia="Arial" w:hAnsi="Arial" w:cs="Arial"/>
          <w:bCs/>
          <w:color w:val="000000"/>
        </w:rPr>
        <w:t>P</w:t>
      </w:r>
      <w:r w:rsidRPr="00030578">
        <w:rPr>
          <w:rFonts w:ascii="Arial" w:eastAsia="Arial" w:hAnsi="Arial" w:cs="Arial"/>
          <w:bCs/>
          <w:color w:val="000000"/>
        </w:rPr>
        <w:t>odwykonawców, a w przypadku</w:t>
      </w:r>
      <w:r>
        <w:rPr>
          <w:rFonts w:ascii="Arial" w:eastAsia="Arial" w:hAnsi="Arial" w:cs="Arial"/>
          <w:bCs/>
          <w:color w:val="000000"/>
        </w:rPr>
        <w:t xml:space="preserve"> </w:t>
      </w:r>
      <w:r w:rsidR="002C6FF4">
        <w:rPr>
          <w:rFonts w:ascii="Arial" w:eastAsia="Arial" w:hAnsi="Arial" w:cs="Arial"/>
          <w:bCs/>
          <w:color w:val="000000"/>
        </w:rPr>
        <w:t>U</w:t>
      </w:r>
      <w:r>
        <w:rPr>
          <w:rFonts w:ascii="Arial" w:eastAsia="Arial" w:hAnsi="Arial" w:cs="Arial"/>
          <w:bCs/>
          <w:color w:val="000000"/>
        </w:rPr>
        <w:t>mów na</w:t>
      </w:r>
      <w:r w:rsidRPr="00030578">
        <w:rPr>
          <w:rFonts w:ascii="Arial" w:eastAsia="Arial" w:hAnsi="Arial" w:cs="Arial"/>
          <w:bCs/>
          <w:color w:val="000000"/>
        </w:rPr>
        <w:t xml:space="preserve"> rob</w:t>
      </w:r>
      <w:r>
        <w:rPr>
          <w:rFonts w:ascii="Arial" w:eastAsia="Arial" w:hAnsi="Arial" w:cs="Arial"/>
          <w:bCs/>
          <w:color w:val="000000"/>
        </w:rPr>
        <w:t>oty</w:t>
      </w:r>
      <w:r w:rsidRPr="00030578">
        <w:rPr>
          <w:rFonts w:ascii="Arial" w:eastAsia="Arial" w:hAnsi="Arial" w:cs="Arial"/>
          <w:bCs/>
          <w:color w:val="000000"/>
        </w:rPr>
        <w:t xml:space="preserve"> budowlan</w:t>
      </w:r>
      <w:r>
        <w:rPr>
          <w:rFonts w:ascii="Arial" w:eastAsia="Arial" w:hAnsi="Arial" w:cs="Arial"/>
          <w:bCs/>
          <w:color w:val="000000"/>
        </w:rPr>
        <w:t>e</w:t>
      </w:r>
      <w:r w:rsidRPr="00030578">
        <w:rPr>
          <w:rFonts w:ascii="Arial" w:eastAsia="Arial" w:hAnsi="Arial" w:cs="Arial"/>
          <w:bCs/>
          <w:color w:val="000000"/>
        </w:rPr>
        <w:t xml:space="preserve"> również </w:t>
      </w:r>
      <w:r w:rsidR="002C6FF4">
        <w:rPr>
          <w:rFonts w:ascii="Arial" w:eastAsia="Arial" w:hAnsi="Arial" w:cs="Arial"/>
          <w:bCs/>
          <w:color w:val="000000"/>
        </w:rPr>
        <w:t>Dalszych P</w:t>
      </w:r>
      <w:r w:rsidRPr="00030578">
        <w:rPr>
          <w:rFonts w:ascii="Arial" w:eastAsia="Arial" w:hAnsi="Arial" w:cs="Arial"/>
          <w:bCs/>
          <w:color w:val="000000"/>
        </w:rPr>
        <w:t xml:space="preserve">odwykonawców. </w:t>
      </w:r>
    </w:p>
    <w:p w14:paraId="506D0F0D" w14:textId="4CC7F1CA" w:rsidR="00284A3D" w:rsidRDefault="00284A3D" w:rsidP="008D09F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Inżynier zobowiązuje się wykonać </w:t>
      </w:r>
      <w:r w:rsidRPr="00284A3D">
        <w:rPr>
          <w:rFonts w:ascii="Arial" w:eastAsia="Calibri" w:hAnsi="Arial" w:cs="Arial"/>
        </w:rPr>
        <w:t xml:space="preserve">Przedmiot Umowy </w:t>
      </w:r>
      <w:r w:rsidRPr="00284A3D">
        <w:rPr>
          <w:rFonts w:ascii="Arial" w:eastAsia="Arial" w:hAnsi="Arial" w:cs="Arial"/>
          <w:bCs/>
          <w:color w:val="000000"/>
        </w:rPr>
        <w:t>z należytą starannością, zgodnie z obowiązującymi przepisami, normami technicznymi, standardami, zasadami sztuki budowlanej i współczesnej wiedzy technicznej</w:t>
      </w:r>
      <w:r w:rsidR="00132F3C">
        <w:rPr>
          <w:rFonts w:ascii="Arial" w:eastAsia="Arial" w:hAnsi="Arial" w:cs="Arial"/>
          <w:bCs/>
          <w:color w:val="000000"/>
        </w:rPr>
        <w:t xml:space="preserve"> oraz</w:t>
      </w:r>
      <w:r w:rsidRPr="00284A3D">
        <w:rPr>
          <w:rFonts w:ascii="Arial" w:eastAsia="Arial" w:hAnsi="Arial" w:cs="Arial"/>
          <w:bCs/>
          <w:color w:val="000000"/>
        </w:rPr>
        <w:t xml:space="preserve"> wytycznymi </w:t>
      </w:r>
      <w:r w:rsidR="00D22AFC">
        <w:rPr>
          <w:rFonts w:ascii="Arial" w:eastAsia="Arial" w:hAnsi="Arial" w:cs="Arial"/>
          <w:bCs/>
          <w:color w:val="000000"/>
        </w:rPr>
        <w:t>RPO WP</w:t>
      </w:r>
      <w:r w:rsidRPr="00284A3D">
        <w:rPr>
          <w:rFonts w:ascii="Arial" w:eastAsia="Arial" w:hAnsi="Arial" w:cs="Arial"/>
          <w:bCs/>
          <w:color w:val="000000"/>
        </w:rPr>
        <w:t xml:space="preserve"> 2014-2020. </w:t>
      </w:r>
    </w:p>
    <w:p w14:paraId="45A5981C" w14:textId="65B03653" w:rsidR="00F2472D" w:rsidRPr="00F2472D" w:rsidRDefault="00F2472D" w:rsidP="00F2472D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Inżynier zobowiązuje się do </w:t>
      </w:r>
      <w:r w:rsidRPr="00F2472D">
        <w:rPr>
          <w:rFonts w:ascii="Arial" w:eastAsia="Calibri" w:hAnsi="Arial" w:cs="Arial"/>
          <w:color w:val="222222"/>
          <w:shd w:val="clear" w:color="auto" w:fill="FFFFFF"/>
        </w:rPr>
        <w:t>uczestnic</w:t>
      </w:r>
      <w:r>
        <w:rPr>
          <w:rFonts w:ascii="Arial" w:eastAsia="Calibri" w:hAnsi="Arial" w:cs="Arial"/>
          <w:color w:val="222222"/>
          <w:shd w:val="clear" w:color="auto" w:fill="FFFFFF"/>
        </w:rPr>
        <w:t>twa</w:t>
      </w:r>
      <w:r w:rsidRPr="00F2472D">
        <w:rPr>
          <w:rFonts w:ascii="Arial" w:eastAsia="Calibri" w:hAnsi="Arial" w:cs="Arial"/>
          <w:color w:val="222222"/>
          <w:shd w:val="clear" w:color="auto" w:fill="FFFFFF"/>
        </w:rPr>
        <w:t xml:space="preserve"> w przeglądach gwarancyjnych 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                                               </w:t>
      </w:r>
      <w:r w:rsidRPr="00F2472D">
        <w:rPr>
          <w:rFonts w:ascii="Arial" w:eastAsia="Calibri" w:hAnsi="Arial" w:cs="Arial"/>
          <w:color w:val="222222"/>
          <w:shd w:val="clear" w:color="auto" w:fill="FFFFFF"/>
        </w:rPr>
        <w:t>i pogwarancyjnych wynikających z Umowy na roboty budowlane, bez prawa do dodatkowego wynagrodzenia.</w:t>
      </w:r>
    </w:p>
    <w:p w14:paraId="02E744BC" w14:textId="77777777" w:rsidR="008D09F4" w:rsidRPr="00284A3D" w:rsidRDefault="008D09F4" w:rsidP="008D09F4">
      <w:pPr>
        <w:spacing w:after="120" w:line="240" w:lineRule="auto"/>
        <w:ind w:left="426"/>
        <w:jc w:val="both"/>
        <w:rPr>
          <w:rFonts w:ascii="Arial" w:eastAsia="Arial" w:hAnsi="Arial" w:cs="Arial"/>
          <w:bCs/>
          <w:color w:val="000000"/>
        </w:rPr>
      </w:pPr>
    </w:p>
    <w:p w14:paraId="7D44A00F" w14:textId="77777777" w:rsidR="00284A3D" w:rsidRPr="00284A3D" w:rsidRDefault="00284A3D" w:rsidP="008D09F4">
      <w:pPr>
        <w:keepNext/>
        <w:spacing w:before="120" w:after="120" w:line="240" w:lineRule="auto"/>
        <w:ind w:hanging="426"/>
        <w:jc w:val="center"/>
        <w:outlineLvl w:val="0"/>
        <w:rPr>
          <w:rFonts w:ascii="Arial" w:eastAsia="Calibri" w:hAnsi="Arial" w:cs="Arial"/>
          <w:b/>
          <w:lang w:eastAsia="pl-PL"/>
        </w:rPr>
      </w:pPr>
      <w:bookmarkStart w:id="3" w:name="_Toc483763079"/>
      <w:r w:rsidRPr="00284A3D">
        <w:rPr>
          <w:rFonts w:ascii="Arial" w:eastAsia="Times New Roman" w:hAnsi="Arial" w:cs="Arial"/>
          <w:b/>
          <w:bCs/>
          <w:lang w:val="x-none" w:eastAsia="pl-PL"/>
        </w:rPr>
        <w:t xml:space="preserve">§ </w:t>
      </w:r>
      <w:r w:rsidRPr="00284A3D">
        <w:rPr>
          <w:rFonts w:ascii="Arial" w:eastAsia="Times New Roman" w:hAnsi="Arial" w:cs="Arial"/>
          <w:b/>
          <w:bCs/>
          <w:lang w:eastAsia="pl-PL"/>
        </w:rPr>
        <w:t xml:space="preserve">2 </w:t>
      </w:r>
      <w:r w:rsidRPr="00284A3D">
        <w:rPr>
          <w:rFonts w:ascii="Times New Roman" w:eastAsia="Calibri" w:hAnsi="Times New Roman" w:cs="Arial"/>
          <w:b/>
          <w:smallCaps/>
          <w:lang w:eastAsia="pl-PL"/>
        </w:rPr>
        <w:t>[Dokumenty Umowy]</w:t>
      </w:r>
      <w:bookmarkEnd w:id="3"/>
    </w:p>
    <w:p w14:paraId="4CBD4F65" w14:textId="77777777" w:rsidR="00284A3D" w:rsidRPr="00284A3D" w:rsidRDefault="00284A3D" w:rsidP="008D09F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Strony postanawiają, że treść łączącego je stosunku prawnego określa Umowa, na którą łącznie składają się następujące </w:t>
      </w:r>
      <w:r w:rsidR="002C6FF4">
        <w:rPr>
          <w:rFonts w:ascii="Arial" w:eastAsia="Arial" w:hAnsi="Arial" w:cs="Arial"/>
          <w:bCs/>
          <w:color w:val="000000"/>
        </w:rPr>
        <w:t>dokumenty</w:t>
      </w:r>
      <w:r w:rsidRPr="00284A3D">
        <w:rPr>
          <w:rFonts w:ascii="Arial" w:eastAsia="Arial" w:hAnsi="Arial" w:cs="Arial"/>
          <w:bCs/>
          <w:color w:val="000000"/>
        </w:rPr>
        <w:t>:</w:t>
      </w:r>
    </w:p>
    <w:p w14:paraId="159BAE7C" w14:textId="77777777" w:rsidR="00284A3D" w:rsidRPr="00713F10" w:rsidRDefault="00284A3D" w:rsidP="00713F10">
      <w:pPr>
        <w:widowControl w:val="0"/>
        <w:numPr>
          <w:ilvl w:val="0"/>
          <w:numId w:val="1"/>
        </w:numPr>
        <w:tabs>
          <w:tab w:val="left" w:pos="1151"/>
        </w:tabs>
        <w:spacing w:after="0" w:line="250" w:lineRule="exact"/>
        <w:ind w:left="1134" w:hanging="708"/>
        <w:jc w:val="both"/>
        <w:rPr>
          <w:rFonts w:ascii="Arial" w:eastAsia="Calibri" w:hAnsi="Arial" w:cs="Arial"/>
          <w:color w:val="000000"/>
          <w:lang w:eastAsia="pl-PL"/>
        </w:rPr>
      </w:pPr>
      <w:r w:rsidRPr="00284A3D">
        <w:rPr>
          <w:rFonts w:ascii="Arial" w:eastAsia="Arial" w:hAnsi="Arial" w:cs="Arial"/>
          <w:lang w:eastAsia="pl-PL"/>
        </w:rPr>
        <w:t xml:space="preserve">Akt </w:t>
      </w:r>
      <w:r w:rsidRPr="00713F10">
        <w:rPr>
          <w:rFonts w:ascii="Arial" w:eastAsia="Calibri" w:hAnsi="Arial" w:cs="Arial"/>
          <w:color w:val="000000"/>
          <w:lang w:eastAsia="pl-PL"/>
        </w:rPr>
        <w:t>Umowy;</w:t>
      </w:r>
    </w:p>
    <w:p w14:paraId="108187E4" w14:textId="77777777" w:rsidR="00284A3D" w:rsidRDefault="00284A3D" w:rsidP="00713F10">
      <w:pPr>
        <w:widowControl w:val="0"/>
        <w:numPr>
          <w:ilvl w:val="0"/>
          <w:numId w:val="1"/>
        </w:numPr>
        <w:tabs>
          <w:tab w:val="left" w:pos="1142"/>
        </w:tabs>
        <w:spacing w:after="0" w:line="250" w:lineRule="exact"/>
        <w:ind w:left="1134" w:hanging="708"/>
        <w:jc w:val="both"/>
        <w:rPr>
          <w:rFonts w:ascii="Arial" w:eastAsia="Calibri" w:hAnsi="Arial" w:cs="Arial"/>
          <w:color w:val="000000"/>
          <w:lang w:eastAsia="pl-PL"/>
        </w:rPr>
      </w:pPr>
      <w:r w:rsidRPr="00713F10">
        <w:rPr>
          <w:rFonts w:ascii="Arial" w:eastAsia="Calibri" w:hAnsi="Arial" w:cs="Arial"/>
          <w:color w:val="000000"/>
          <w:lang w:eastAsia="pl-PL"/>
        </w:rPr>
        <w:t>Opis Przedmiotu Zamówienia;</w:t>
      </w:r>
    </w:p>
    <w:p w14:paraId="5446FC2F" w14:textId="77777777" w:rsidR="00713F10" w:rsidRPr="00713F10" w:rsidRDefault="00713F10" w:rsidP="00713F10">
      <w:pPr>
        <w:widowControl w:val="0"/>
        <w:numPr>
          <w:ilvl w:val="0"/>
          <w:numId w:val="1"/>
        </w:numPr>
        <w:tabs>
          <w:tab w:val="left" w:pos="1142"/>
        </w:tabs>
        <w:spacing w:after="0" w:line="250" w:lineRule="exact"/>
        <w:ind w:left="1134" w:hanging="708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Instrukcja dla Wykonawców; </w:t>
      </w:r>
    </w:p>
    <w:p w14:paraId="4245866B" w14:textId="77777777" w:rsidR="00284A3D" w:rsidRPr="00713F10" w:rsidRDefault="00284A3D" w:rsidP="00713F10">
      <w:pPr>
        <w:widowControl w:val="0"/>
        <w:numPr>
          <w:ilvl w:val="0"/>
          <w:numId w:val="1"/>
        </w:numPr>
        <w:tabs>
          <w:tab w:val="left" w:pos="1146"/>
        </w:tabs>
        <w:spacing w:after="0" w:line="250" w:lineRule="exact"/>
        <w:ind w:left="1134" w:hanging="708"/>
        <w:jc w:val="both"/>
        <w:rPr>
          <w:rFonts w:ascii="Arial" w:eastAsia="Calibri" w:hAnsi="Arial" w:cs="Arial"/>
          <w:color w:val="000000"/>
          <w:lang w:eastAsia="pl-PL"/>
        </w:rPr>
      </w:pPr>
      <w:r w:rsidRPr="00713F10">
        <w:rPr>
          <w:rFonts w:ascii="Arial" w:eastAsia="Calibri" w:hAnsi="Arial" w:cs="Arial"/>
          <w:color w:val="000000"/>
          <w:lang w:eastAsia="pl-PL"/>
        </w:rPr>
        <w:t>Oferta Wykonawcy;</w:t>
      </w:r>
    </w:p>
    <w:p w14:paraId="00428D91" w14:textId="77777777" w:rsidR="00284A3D" w:rsidRPr="00713F10" w:rsidRDefault="00284A3D" w:rsidP="00713F10">
      <w:pPr>
        <w:widowControl w:val="0"/>
        <w:numPr>
          <w:ilvl w:val="0"/>
          <w:numId w:val="1"/>
        </w:numPr>
        <w:tabs>
          <w:tab w:val="left" w:pos="1156"/>
        </w:tabs>
        <w:spacing w:after="0" w:line="250" w:lineRule="exact"/>
        <w:ind w:left="1134" w:hanging="708"/>
        <w:jc w:val="both"/>
        <w:rPr>
          <w:rFonts w:ascii="Arial" w:eastAsia="Calibri" w:hAnsi="Arial" w:cs="Arial"/>
          <w:color w:val="000000"/>
          <w:lang w:eastAsia="pl-PL"/>
        </w:rPr>
      </w:pPr>
      <w:r w:rsidRPr="00713F10">
        <w:rPr>
          <w:rFonts w:ascii="Arial" w:eastAsia="Calibri" w:hAnsi="Arial" w:cs="Arial"/>
          <w:color w:val="000000"/>
          <w:lang w:eastAsia="pl-PL"/>
        </w:rPr>
        <w:t>inne dokumenty włączone do Umowy w tym oświadczenia, będące częścią Umowy</w:t>
      </w:r>
      <w:r w:rsidR="002C6FF4">
        <w:rPr>
          <w:rFonts w:ascii="Arial" w:eastAsia="Calibri" w:hAnsi="Arial" w:cs="Arial"/>
          <w:color w:val="000000"/>
          <w:lang w:eastAsia="pl-PL"/>
        </w:rPr>
        <w:t>;</w:t>
      </w:r>
    </w:p>
    <w:p w14:paraId="143DAD39" w14:textId="77777777" w:rsidR="00713F10" w:rsidRPr="00C65D4E" w:rsidRDefault="00713F10" w:rsidP="00713F10">
      <w:pPr>
        <w:widowControl w:val="0"/>
        <w:tabs>
          <w:tab w:val="left" w:pos="1156"/>
        </w:tabs>
        <w:spacing w:line="250" w:lineRule="exact"/>
        <w:ind w:left="426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lastRenderedPageBreak/>
        <w:t>- dalej: „</w:t>
      </w:r>
      <w:r>
        <w:rPr>
          <w:rFonts w:ascii="Arial" w:eastAsia="Calibri" w:hAnsi="Arial" w:cs="Arial"/>
          <w:bCs/>
          <w:color w:val="000000"/>
          <w:lang w:eastAsia="pl-PL"/>
        </w:rPr>
        <w:t xml:space="preserve">Dokumenty Umowy”. </w:t>
      </w:r>
    </w:p>
    <w:p w14:paraId="1D2B2A5E" w14:textId="77777777" w:rsidR="00713F10" w:rsidRPr="00713F10" w:rsidRDefault="00713F10" w:rsidP="00713F10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C65D4E">
        <w:rPr>
          <w:rFonts w:ascii="Arial" w:eastAsia="Calibri" w:hAnsi="Arial" w:cs="Arial"/>
          <w:bCs/>
          <w:color w:val="000000"/>
        </w:rPr>
        <w:t xml:space="preserve">Dokumenty Umowy będą odczytywane i interpretowane łącznie, a Strony będą je </w:t>
      </w:r>
      <w:r w:rsidRPr="00713F10">
        <w:rPr>
          <w:rFonts w:ascii="Arial" w:eastAsia="Arial" w:hAnsi="Arial" w:cs="Arial"/>
          <w:bCs/>
          <w:color w:val="000000"/>
        </w:rPr>
        <w:t xml:space="preserve">traktować jako wzajemnie uzupełniające i wyjaśniające się w tym znaczeniu, że w przypadku stwierdzenia w ich treści jakichkolwiek niejednoznaczności lub wieloznaczności, żadna ze Stron nie może powoływać się na tę okoliczność w celu ograniczenia swoich zobowiązań lub zakresu wymaganej staranności. </w:t>
      </w:r>
    </w:p>
    <w:p w14:paraId="1C052502" w14:textId="77777777" w:rsidR="00713F10" w:rsidRPr="00713F10" w:rsidRDefault="00713F10" w:rsidP="00713F10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713F10">
        <w:rPr>
          <w:rFonts w:ascii="Arial" w:eastAsia="Arial" w:hAnsi="Arial" w:cs="Arial"/>
          <w:bCs/>
          <w:color w:val="000000"/>
        </w:rPr>
        <w:t xml:space="preserve">W przypadku stwierdzenia pomiędzy Dokumentami Umowy rozbieżności, których nie da się usunąć wedle zasady wyrażonej w ust. 2, Dokumenty Umowy będą interpretowane wedle kolejności hierarchicznej ich wymienienia w ust. 1. </w:t>
      </w:r>
    </w:p>
    <w:p w14:paraId="0C698703" w14:textId="77777777" w:rsidR="00713F10" w:rsidRPr="00713F10" w:rsidRDefault="00713F10" w:rsidP="00713F10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713F10">
        <w:rPr>
          <w:rFonts w:ascii="Arial" w:eastAsia="Arial" w:hAnsi="Arial" w:cs="Arial"/>
          <w:bCs/>
          <w:color w:val="000000"/>
        </w:rPr>
        <w:t xml:space="preserve">Wszelkie uzupełnienia winny być odczytywane w takiej samej kolejności jak dokumenty które modyfikują. </w:t>
      </w:r>
    </w:p>
    <w:p w14:paraId="476D23EE" w14:textId="77777777" w:rsidR="00713F10" w:rsidRPr="00713F10" w:rsidRDefault="00713F10" w:rsidP="00713F10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713F10">
        <w:rPr>
          <w:rFonts w:ascii="Arial" w:eastAsia="Arial" w:hAnsi="Arial" w:cs="Arial"/>
          <w:bCs/>
          <w:color w:val="000000"/>
        </w:rPr>
        <w:t xml:space="preserve">Wykonawca oświadcza, że zapoznał się z dokumentami wskazanymi w § 2 ust. 1 Umowy, </w:t>
      </w:r>
      <w:bookmarkStart w:id="4" w:name="__DdeLink__11549_2197700097"/>
      <w:bookmarkEnd w:id="4"/>
      <w:r w:rsidRPr="00713F10">
        <w:rPr>
          <w:rFonts w:ascii="Arial" w:eastAsia="Arial" w:hAnsi="Arial" w:cs="Arial"/>
          <w:bCs/>
          <w:color w:val="000000"/>
        </w:rPr>
        <w:t xml:space="preserve">nie wnosi do nich uwag i uznaje je za podstawę do realizacji Przedmiotu Umowy. </w:t>
      </w:r>
    </w:p>
    <w:p w14:paraId="410830E3" w14:textId="77777777" w:rsidR="00284A3D" w:rsidRDefault="00713F10" w:rsidP="008D09F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Zamawiający przekaże Inżynierowi kopię Umowy o roboty budowlane</w:t>
      </w:r>
      <w:r w:rsidR="00712DF9">
        <w:rPr>
          <w:rFonts w:ascii="Arial" w:eastAsia="Arial" w:hAnsi="Arial" w:cs="Arial"/>
          <w:bCs/>
          <w:color w:val="000000"/>
        </w:rPr>
        <w:t xml:space="preserve"> oraz kopię Umowy o dofinansowanie</w:t>
      </w:r>
      <w:r>
        <w:rPr>
          <w:rFonts w:ascii="Arial" w:eastAsia="Arial" w:hAnsi="Arial" w:cs="Arial"/>
          <w:bCs/>
          <w:color w:val="000000"/>
        </w:rPr>
        <w:t xml:space="preserve"> niezwłocznie po </w:t>
      </w:r>
      <w:r w:rsidR="00712DF9">
        <w:rPr>
          <w:rFonts w:ascii="Arial" w:eastAsia="Arial" w:hAnsi="Arial" w:cs="Arial"/>
          <w:bCs/>
          <w:color w:val="000000"/>
        </w:rPr>
        <w:t>ich</w:t>
      </w:r>
      <w:r>
        <w:rPr>
          <w:rFonts w:ascii="Arial" w:eastAsia="Arial" w:hAnsi="Arial" w:cs="Arial"/>
          <w:bCs/>
          <w:color w:val="000000"/>
        </w:rPr>
        <w:t xml:space="preserve"> zawarciu. </w:t>
      </w:r>
    </w:p>
    <w:p w14:paraId="72483C9E" w14:textId="77777777" w:rsidR="00713F10" w:rsidRPr="00284A3D" w:rsidRDefault="00713F10" w:rsidP="00713F10">
      <w:pPr>
        <w:spacing w:after="120" w:line="240" w:lineRule="auto"/>
        <w:ind w:left="426"/>
        <w:jc w:val="both"/>
        <w:rPr>
          <w:rFonts w:ascii="Arial" w:eastAsia="Arial" w:hAnsi="Arial" w:cs="Arial"/>
          <w:bCs/>
          <w:color w:val="000000"/>
        </w:rPr>
      </w:pPr>
    </w:p>
    <w:p w14:paraId="584A7687" w14:textId="77777777" w:rsidR="00284A3D" w:rsidRPr="00284A3D" w:rsidRDefault="00284A3D" w:rsidP="008D09F4">
      <w:pPr>
        <w:keepNext/>
        <w:spacing w:before="120" w:after="120" w:line="240" w:lineRule="auto"/>
        <w:ind w:hanging="426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5" w:name="_Toc483763080"/>
      <w:r w:rsidRPr="00284A3D">
        <w:rPr>
          <w:rFonts w:ascii="Arial" w:eastAsia="Times New Roman" w:hAnsi="Arial" w:cs="Arial"/>
          <w:b/>
          <w:bCs/>
          <w:lang w:val="x-none" w:eastAsia="pl-PL"/>
        </w:rPr>
        <w:t xml:space="preserve">§ </w:t>
      </w:r>
      <w:r w:rsidRPr="00284A3D">
        <w:rPr>
          <w:rFonts w:ascii="Arial" w:eastAsia="Times New Roman" w:hAnsi="Arial" w:cs="Arial"/>
          <w:b/>
          <w:bCs/>
          <w:lang w:eastAsia="pl-PL"/>
        </w:rPr>
        <w:t xml:space="preserve">3 </w:t>
      </w:r>
      <w:r w:rsidRPr="00284A3D">
        <w:rPr>
          <w:rFonts w:ascii="Times New Roman" w:eastAsia="Calibri" w:hAnsi="Times New Roman" w:cs="Arial"/>
          <w:b/>
          <w:smallCaps/>
          <w:lang w:eastAsia="pl-PL"/>
        </w:rPr>
        <w:t>[Termin wykonania Przedmiotu Umowy]</w:t>
      </w:r>
      <w:bookmarkEnd w:id="5"/>
    </w:p>
    <w:p w14:paraId="3BB20012" w14:textId="0CD2D3C9" w:rsidR="00713F10" w:rsidRPr="0005548B" w:rsidRDefault="00713F10" w:rsidP="00F05564">
      <w:pPr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</w:rPr>
      </w:pPr>
      <w:r w:rsidRPr="0005548B">
        <w:rPr>
          <w:rFonts w:ascii="Arial" w:hAnsi="Arial" w:cs="Arial"/>
          <w:shd w:val="clear" w:color="auto" w:fill="FFFFFF"/>
        </w:rPr>
        <w:t xml:space="preserve">Termin wykonania Przedmiotu Umowy obejmuje okres od momentu </w:t>
      </w:r>
      <w:r w:rsidRPr="0005548B">
        <w:rPr>
          <w:rFonts w:ascii="Arial" w:eastAsia="Arial" w:hAnsi="Arial" w:cs="Arial"/>
          <w:bCs/>
        </w:rPr>
        <w:t>podpisania</w:t>
      </w:r>
      <w:r w:rsidRPr="0005548B">
        <w:rPr>
          <w:rFonts w:ascii="Arial" w:hAnsi="Arial" w:cs="Arial"/>
          <w:shd w:val="clear" w:color="auto" w:fill="FFFFFF"/>
        </w:rPr>
        <w:t xml:space="preserve"> Umowy przez cały </w:t>
      </w:r>
      <w:r w:rsidRPr="0005548B">
        <w:rPr>
          <w:rFonts w:ascii="Arial" w:eastAsia="Arial" w:hAnsi="Arial" w:cs="Arial"/>
          <w:bCs/>
        </w:rPr>
        <w:t>okres</w:t>
      </w:r>
      <w:r w:rsidRPr="0005548B">
        <w:rPr>
          <w:rFonts w:ascii="Arial" w:hAnsi="Arial" w:cs="Arial"/>
          <w:shd w:val="clear" w:color="auto" w:fill="FFFFFF"/>
        </w:rPr>
        <w:t xml:space="preserve"> realizacji robót budowlanych do momentu</w:t>
      </w:r>
      <w:r w:rsidRPr="0005548B">
        <w:rPr>
          <w:rFonts w:ascii="Arial" w:hAnsi="Arial" w:cs="Arial"/>
          <w:bCs/>
          <w:shd w:val="clear" w:color="auto" w:fill="FFFFFF"/>
        </w:rPr>
        <w:t xml:space="preserve"> ich odbioru</w:t>
      </w:r>
      <w:r w:rsidRPr="0005548B">
        <w:rPr>
          <w:rFonts w:ascii="Arial" w:hAnsi="Arial" w:cs="Arial"/>
          <w:shd w:val="clear" w:color="auto" w:fill="FFFFFF"/>
        </w:rPr>
        <w:t xml:space="preserve"> </w:t>
      </w:r>
      <w:r w:rsidRPr="0005548B">
        <w:rPr>
          <w:rFonts w:ascii="Arial" w:eastAsia="Arial" w:hAnsi="Arial" w:cs="Arial"/>
          <w:bCs/>
        </w:rPr>
        <w:t xml:space="preserve">tj. </w:t>
      </w:r>
      <w:r w:rsidRPr="0005548B">
        <w:rPr>
          <w:rFonts w:ascii="Arial" w:eastAsia="Arial" w:hAnsi="Arial" w:cs="Arial"/>
          <w:b/>
          <w:bCs/>
        </w:rPr>
        <w:t>do 31 grudnia 20</w:t>
      </w:r>
      <w:r w:rsidR="00534113" w:rsidRPr="0005548B">
        <w:rPr>
          <w:rFonts w:ascii="Arial" w:eastAsia="Arial" w:hAnsi="Arial" w:cs="Arial"/>
          <w:b/>
          <w:bCs/>
        </w:rPr>
        <w:t>19</w:t>
      </w:r>
      <w:r w:rsidRPr="0005548B">
        <w:rPr>
          <w:rFonts w:ascii="Arial" w:eastAsia="Arial" w:hAnsi="Arial" w:cs="Arial"/>
          <w:b/>
          <w:bCs/>
        </w:rPr>
        <w:t xml:space="preserve"> r.</w:t>
      </w:r>
      <w:r w:rsidRPr="0005548B">
        <w:rPr>
          <w:rFonts w:ascii="Arial" w:eastAsia="Arial" w:hAnsi="Arial" w:cs="Arial"/>
          <w:bCs/>
        </w:rPr>
        <w:t xml:space="preserve"> </w:t>
      </w:r>
    </w:p>
    <w:p w14:paraId="36B98303" w14:textId="1BE72900" w:rsidR="00713F10" w:rsidRPr="00273E8D" w:rsidRDefault="00713F10" w:rsidP="00F05564">
      <w:pPr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73E8D">
        <w:rPr>
          <w:rFonts w:ascii="Arial" w:eastAsia="Arial" w:hAnsi="Arial" w:cs="Arial"/>
          <w:bCs/>
          <w:color w:val="000000"/>
        </w:rPr>
        <w:t xml:space="preserve">W przypadku wydłużenia </w:t>
      </w:r>
      <w:r>
        <w:rPr>
          <w:rFonts w:ascii="Arial" w:eastAsia="Arial" w:hAnsi="Arial" w:cs="Arial"/>
          <w:bCs/>
          <w:color w:val="000000"/>
        </w:rPr>
        <w:t>okresu</w:t>
      </w:r>
      <w:r w:rsidRPr="00273E8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>realizacji</w:t>
      </w:r>
      <w:r w:rsidRPr="00273E8D">
        <w:rPr>
          <w:rFonts w:ascii="Arial" w:eastAsia="Arial" w:hAnsi="Arial" w:cs="Arial"/>
          <w:bCs/>
          <w:color w:val="000000"/>
        </w:rPr>
        <w:t xml:space="preserve"> </w:t>
      </w:r>
      <w:r w:rsidR="00712DF9">
        <w:rPr>
          <w:rFonts w:ascii="Arial" w:eastAsia="Arial" w:hAnsi="Arial" w:cs="Arial"/>
          <w:bCs/>
          <w:color w:val="000000"/>
        </w:rPr>
        <w:t>R</w:t>
      </w:r>
      <w:r w:rsidRPr="00273E8D">
        <w:rPr>
          <w:rFonts w:ascii="Arial" w:eastAsia="Arial" w:hAnsi="Arial" w:cs="Arial"/>
          <w:bCs/>
          <w:color w:val="000000"/>
        </w:rPr>
        <w:t>obót budowlan</w:t>
      </w:r>
      <w:r w:rsidR="00B75ECD">
        <w:rPr>
          <w:rFonts w:ascii="Arial" w:eastAsia="Arial" w:hAnsi="Arial" w:cs="Arial"/>
          <w:bCs/>
          <w:color w:val="000000"/>
        </w:rPr>
        <w:t xml:space="preserve">o – montażowych </w:t>
      </w:r>
      <w:r>
        <w:rPr>
          <w:rFonts w:ascii="Arial" w:eastAsia="Arial" w:hAnsi="Arial" w:cs="Arial"/>
          <w:bCs/>
          <w:color w:val="000000"/>
        </w:rPr>
        <w:t>i</w:t>
      </w:r>
      <w:r w:rsidRPr="0096220D">
        <w:rPr>
          <w:rFonts w:ascii="Arial" w:eastAsia="Arial" w:hAnsi="Arial" w:cs="Arial"/>
          <w:bCs/>
          <w:color w:val="000000"/>
        </w:rPr>
        <w:t xml:space="preserve"> ich odbioru </w:t>
      </w:r>
      <w:r w:rsidRPr="00273E8D">
        <w:rPr>
          <w:rFonts w:ascii="Arial" w:eastAsia="Arial" w:hAnsi="Arial" w:cs="Arial"/>
          <w:bCs/>
          <w:color w:val="000000"/>
        </w:rPr>
        <w:t>Inżynier będzie realizował Przedmiot Umowy również w okresie wydłużenia</w:t>
      </w:r>
      <w:r>
        <w:rPr>
          <w:rFonts w:ascii="Arial" w:eastAsia="Arial" w:hAnsi="Arial" w:cs="Arial"/>
          <w:bCs/>
          <w:color w:val="000000"/>
        </w:rPr>
        <w:t>,</w:t>
      </w:r>
      <w:r w:rsidRPr="00273E8D">
        <w:rPr>
          <w:rFonts w:ascii="Arial" w:eastAsia="Arial" w:hAnsi="Arial" w:cs="Arial"/>
          <w:bCs/>
          <w:color w:val="000000"/>
        </w:rPr>
        <w:t xml:space="preserve"> bez prawa do dodatkowego wynagrodzenia. </w:t>
      </w:r>
    </w:p>
    <w:p w14:paraId="05E3E714" w14:textId="77777777" w:rsidR="00284A3D" w:rsidRDefault="00713F10" w:rsidP="00F05564">
      <w:pPr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D53662">
        <w:rPr>
          <w:rFonts w:ascii="Arial" w:eastAsia="Arial" w:hAnsi="Arial" w:cs="Arial"/>
          <w:bCs/>
          <w:color w:val="000000"/>
        </w:rPr>
        <w:t xml:space="preserve">Termin </w:t>
      </w:r>
      <w:r w:rsidRPr="00713F10">
        <w:rPr>
          <w:rFonts w:ascii="Arial" w:eastAsia="Arial" w:hAnsi="Arial" w:cs="Arial"/>
          <w:bCs/>
          <w:color w:val="000000"/>
        </w:rPr>
        <w:t>wykonania</w:t>
      </w:r>
      <w:r w:rsidRPr="00D53662">
        <w:rPr>
          <w:rFonts w:ascii="Arial" w:eastAsia="Arial" w:hAnsi="Arial" w:cs="Arial"/>
          <w:bCs/>
          <w:color w:val="000000"/>
        </w:rPr>
        <w:t xml:space="preserve"> Przedmiotu Umowy nastąpi z dniem wypełnienia wszystkich zobowiązań </w:t>
      </w:r>
      <w:r w:rsidRPr="00713F10">
        <w:rPr>
          <w:rFonts w:ascii="Arial" w:eastAsia="Arial" w:hAnsi="Arial" w:cs="Arial"/>
          <w:bCs/>
          <w:color w:val="000000"/>
        </w:rPr>
        <w:t>Inżyniera</w:t>
      </w:r>
      <w:r w:rsidRPr="00D53662">
        <w:rPr>
          <w:rFonts w:ascii="Arial" w:eastAsia="Arial" w:hAnsi="Arial" w:cs="Arial"/>
          <w:bCs/>
          <w:color w:val="000000"/>
        </w:rPr>
        <w:t xml:space="preserve"> wynikających z Przedmiotu Umowy, jak określono to w Protokole Odbioru Ostatecznego Przedmiotu Umowy.</w:t>
      </w:r>
    </w:p>
    <w:p w14:paraId="1324ADB4" w14:textId="77777777" w:rsidR="00713F10" w:rsidRPr="00284A3D" w:rsidRDefault="00713F10" w:rsidP="00713F10">
      <w:pPr>
        <w:spacing w:after="120" w:line="240" w:lineRule="auto"/>
        <w:ind w:left="426"/>
        <w:jc w:val="both"/>
        <w:rPr>
          <w:rFonts w:ascii="Arial" w:eastAsia="Arial" w:hAnsi="Arial" w:cs="Arial"/>
          <w:bCs/>
          <w:color w:val="000000"/>
        </w:rPr>
      </w:pPr>
    </w:p>
    <w:p w14:paraId="01289827" w14:textId="77777777" w:rsidR="00284A3D" w:rsidRPr="00284A3D" w:rsidRDefault="00284A3D" w:rsidP="008D09F4">
      <w:pPr>
        <w:keepNext/>
        <w:spacing w:before="120" w:after="120" w:line="240" w:lineRule="auto"/>
        <w:ind w:hanging="426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6" w:name="_Toc483763081"/>
      <w:r w:rsidRPr="00284A3D">
        <w:rPr>
          <w:rFonts w:ascii="Arial" w:eastAsia="Times New Roman" w:hAnsi="Arial" w:cs="Arial"/>
          <w:b/>
          <w:bCs/>
          <w:lang w:val="x-none" w:eastAsia="pl-PL"/>
        </w:rPr>
        <w:t xml:space="preserve">§ </w:t>
      </w:r>
      <w:r w:rsidRPr="00284A3D">
        <w:rPr>
          <w:rFonts w:ascii="Arial" w:eastAsia="Times New Roman" w:hAnsi="Arial" w:cs="Arial"/>
          <w:b/>
          <w:bCs/>
          <w:lang w:eastAsia="pl-PL"/>
        </w:rPr>
        <w:t xml:space="preserve">4 </w:t>
      </w:r>
      <w:r w:rsidRPr="00284A3D">
        <w:rPr>
          <w:rFonts w:ascii="Times New Roman" w:eastAsia="Calibri" w:hAnsi="Times New Roman" w:cs="Arial"/>
          <w:b/>
          <w:smallCaps/>
          <w:lang w:eastAsia="pl-PL"/>
        </w:rPr>
        <w:t>[Wynagrodzenie]</w:t>
      </w:r>
      <w:bookmarkEnd w:id="6"/>
    </w:p>
    <w:p w14:paraId="0D61C7C5" w14:textId="4FD42598" w:rsidR="00284A3D" w:rsidRPr="00284A3D" w:rsidRDefault="00284A3D" w:rsidP="008A590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284A3D">
        <w:rPr>
          <w:rFonts w:ascii="Arial" w:eastAsia="Arial" w:hAnsi="Arial" w:cs="Arial"/>
          <w:bCs/>
          <w:color w:val="000000"/>
        </w:rPr>
        <w:t>Zamawiający</w:t>
      </w:r>
      <w:r w:rsidRPr="00284A3D">
        <w:rPr>
          <w:rFonts w:ascii="Arial" w:eastAsia="Calibri" w:hAnsi="Arial" w:cs="Arial"/>
        </w:rPr>
        <w:t xml:space="preserve"> w uznaniu wykonania przez </w:t>
      </w:r>
      <w:r w:rsidRPr="00284A3D">
        <w:rPr>
          <w:rFonts w:ascii="Arial" w:eastAsia="Arial" w:hAnsi="Arial" w:cs="Arial"/>
          <w:bCs/>
        </w:rPr>
        <w:t>Inżyniera Przedmiotu Umowy</w:t>
      </w:r>
      <w:r w:rsidR="00B75ECD">
        <w:rPr>
          <w:rFonts w:ascii="Arial" w:eastAsia="Calibri" w:hAnsi="Arial" w:cs="Arial"/>
        </w:rPr>
        <w:t xml:space="preserve"> </w:t>
      </w:r>
      <w:r w:rsidRPr="00284A3D">
        <w:rPr>
          <w:rFonts w:ascii="Arial" w:eastAsia="Calibri" w:hAnsi="Arial" w:cs="Arial"/>
        </w:rPr>
        <w:t>terminach i w sposób określony w Umowie zapłaci Inżynierowi wynagrodzenie w</w:t>
      </w:r>
      <w:r w:rsidR="001F6440">
        <w:rPr>
          <w:rFonts w:ascii="Arial" w:eastAsia="Calibri" w:hAnsi="Arial" w:cs="Arial"/>
        </w:rPr>
        <w:t> </w:t>
      </w:r>
      <w:r w:rsidRPr="00284A3D">
        <w:rPr>
          <w:rFonts w:ascii="Arial" w:eastAsia="Calibri" w:hAnsi="Arial" w:cs="Arial"/>
        </w:rPr>
        <w:t>wysokości:</w:t>
      </w:r>
      <w:bookmarkStart w:id="7" w:name="OLE_LINK21"/>
      <w:bookmarkStart w:id="8" w:name="OLE_LINK22"/>
      <w:r w:rsidRPr="00284A3D">
        <w:rPr>
          <w:rFonts w:ascii="Sylfaen" w:eastAsia="Calibri" w:hAnsi="Sylfaen" w:cs="Times New Roman"/>
        </w:rPr>
        <w:t xml:space="preserve"> </w:t>
      </w:r>
      <w:r w:rsidR="001F6440">
        <w:rPr>
          <w:rFonts w:ascii="Arial" w:eastAsia="Calibri" w:hAnsi="Arial" w:cs="Arial"/>
          <w:b/>
        </w:rPr>
        <w:t>(…)</w:t>
      </w:r>
      <w:r w:rsidRPr="00284A3D">
        <w:rPr>
          <w:rFonts w:ascii="Arial" w:eastAsia="Calibri" w:hAnsi="Arial" w:cs="Arial"/>
          <w:b/>
        </w:rPr>
        <w:t xml:space="preserve"> zł (słownie</w:t>
      </w:r>
      <w:r w:rsidRPr="00284A3D">
        <w:rPr>
          <w:rFonts w:ascii="Arial" w:eastAsia="Calibri" w:hAnsi="Arial" w:cs="Arial"/>
        </w:rPr>
        <w:t>:</w:t>
      </w:r>
      <w:r w:rsidRPr="00284A3D">
        <w:rPr>
          <w:rFonts w:ascii="Arial" w:eastAsia="Calibri" w:hAnsi="Arial" w:cs="Arial"/>
          <w:b/>
        </w:rPr>
        <w:t xml:space="preserve"> </w:t>
      </w:r>
      <w:r w:rsidR="001F6440">
        <w:rPr>
          <w:rFonts w:ascii="Arial" w:eastAsia="Calibri" w:hAnsi="Arial" w:cs="Arial"/>
          <w:b/>
        </w:rPr>
        <w:t>(…)</w:t>
      </w:r>
      <w:r w:rsidRPr="00284A3D">
        <w:rPr>
          <w:rFonts w:ascii="Arial" w:eastAsia="Calibri" w:hAnsi="Arial" w:cs="Arial"/>
          <w:b/>
        </w:rPr>
        <w:t xml:space="preserve"> brutto </w:t>
      </w:r>
      <w:r w:rsidRPr="00284A3D">
        <w:rPr>
          <w:rFonts w:ascii="Arial" w:eastAsia="Calibri" w:hAnsi="Arial" w:cs="Arial"/>
        </w:rPr>
        <w:t xml:space="preserve">(dalej: „Wartość Wynagrodzenia”), w tym: </w:t>
      </w:r>
      <w:r w:rsidR="001F6440" w:rsidRPr="001F6440">
        <w:rPr>
          <w:rFonts w:ascii="Arial" w:eastAsia="Calibri" w:hAnsi="Arial" w:cs="Arial"/>
        </w:rPr>
        <w:t>(…)</w:t>
      </w:r>
      <w:r w:rsidRPr="00284A3D">
        <w:rPr>
          <w:rFonts w:ascii="Arial" w:eastAsia="Calibri" w:hAnsi="Arial" w:cs="Arial"/>
        </w:rPr>
        <w:t xml:space="preserve"> zł (słownie: </w:t>
      </w:r>
      <w:r w:rsidR="001F6440" w:rsidRPr="001F6440">
        <w:rPr>
          <w:rFonts w:ascii="Arial" w:eastAsia="Calibri" w:hAnsi="Arial" w:cs="Arial"/>
        </w:rPr>
        <w:t>(…)</w:t>
      </w:r>
      <w:r w:rsidRPr="00284A3D">
        <w:rPr>
          <w:rFonts w:ascii="Arial" w:eastAsia="Calibri" w:hAnsi="Arial" w:cs="Arial"/>
        </w:rPr>
        <w:t xml:space="preserve">) netto oraz podatek od towarów i usług w stawce podstawowej w kwocie: </w:t>
      </w:r>
      <w:r w:rsidR="001F6440" w:rsidRPr="001F6440">
        <w:rPr>
          <w:rFonts w:ascii="Arial" w:eastAsia="Calibri" w:hAnsi="Arial" w:cs="Arial"/>
        </w:rPr>
        <w:t>(…)</w:t>
      </w:r>
      <w:r w:rsidRPr="00284A3D">
        <w:rPr>
          <w:rFonts w:ascii="Arial" w:eastAsia="Calibri" w:hAnsi="Arial" w:cs="Arial"/>
        </w:rPr>
        <w:t xml:space="preserve"> zł (słownie: </w:t>
      </w:r>
      <w:r w:rsidR="001F6440" w:rsidRPr="001F6440">
        <w:rPr>
          <w:rFonts w:ascii="Arial" w:eastAsia="Calibri" w:hAnsi="Arial" w:cs="Arial"/>
        </w:rPr>
        <w:t>(…)</w:t>
      </w:r>
      <w:r w:rsidRPr="00284A3D">
        <w:rPr>
          <w:rFonts w:ascii="Arial" w:eastAsia="Calibri" w:hAnsi="Arial" w:cs="Arial"/>
        </w:rPr>
        <w:t>).</w:t>
      </w:r>
      <w:bookmarkEnd w:id="7"/>
      <w:bookmarkEnd w:id="8"/>
      <w:r w:rsidRPr="00284A3D">
        <w:rPr>
          <w:rFonts w:ascii="Arial" w:eastAsia="Calibri" w:hAnsi="Arial" w:cs="Arial"/>
        </w:rPr>
        <w:t xml:space="preserve"> </w:t>
      </w:r>
    </w:p>
    <w:p w14:paraId="7B397B80" w14:textId="77777777" w:rsidR="00284A3D" w:rsidRPr="00284A3D" w:rsidRDefault="00284A3D" w:rsidP="008A590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</w:rPr>
        <w:t>Kwota wynagrodzenia</w:t>
      </w:r>
      <w:r w:rsidRPr="00284A3D">
        <w:rPr>
          <w:rFonts w:ascii="Arial" w:eastAsia="Arial" w:hAnsi="Arial" w:cs="Arial"/>
          <w:bCs/>
          <w:color w:val="000000"/>
        </w:rPr>
        <w:t xml:space="preserve"> jest wynagrodzeniem </w:t>
      </w:r>
      <w:r w:rsidRPr="00284A3D">
        <w:rPr>
          <w:rFonts w:ascii="Arial" w:eastAsia="Calibri" w:hAnsi="Arial" w:cs="Arial"/>
        </w:rPr>
        <w:t>ryczałtowym w rozumieniu i ze skutkami, o których mowa w art. 632 KC.</w:t>
      </w:r>
      <w:r w:rsidR="00712DF9">
        <w:rPr>
          <w:rFonts w:ascii="Arial" w:eastAsia="Calibri" w:hAnsi="Arial" w:cs="Arial"/>
        </w:rPr>
        <w:t xml:space="preserve"> </w:t>
      </w:r>
    </w:p>
    <w:p w14:paraId="6743C5E9" w14:textId="77777777" w:rsidR="00284A3D" w:rsidRDefault="00284A3D" w:rsidP="008A590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Kwota wynagrodzenia obejmuje wykonanie kompletnego Przedmiotu Umowy zgodnie z </w:t>
      </w:r>
      <w:r w:rsidR="001F6440">
        <w:rPr>
          <w:rFonts w:ascii="Arial" w:eastAsia="Arial" w:hAnsi="Arial" w:cs="Arial"/>
          <w:bCs/>
          <w:color w:val="000000"/>
        </w:rPr>
        <w:t>SIWZ</w:t>
      </w:r>
      <w:r w:rsidRPr="00284A3D">
        <w:rPr>
          <w:rFonts w:ascii="Arial" w:eastAsia="Arial" w:hAnsi="Arial" w:cs="Arial"/>
          <w:bCs/>
          <w:color w:val="000000"/>
        </w:rPr>
        <w:t xml:space="preserve"> oraz pokrywa wszelkie koszty i ryzyka Inżyniera związane w realizacją wszystkich jego zobowiązań wynikających z Umowy.</w:t>
      </w:r>
      <w:r w:rsidR="00712DF9">
        <w:rPr>
          <w:rFonts w:ascii="Arial" w:eastAsia="Arial" w:hAnsi="Arial" w:cs="Arial"/>
          <w:bCs/>
          <w:color w:val="000000"/>
        </w:rPr>
        <w:t xml:space="preserve"> </w:t>
      </w:r>
    </w:p>
    <w:p w14:paraId="2E0C6D2A" w14:textId="77777777" w:rsidR="00F87682" w:rsidRPr="00284A3D" w:rsidRDefault="00F87682" w:rsidP="008A590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Zamawiający nie przewiduje indeksacji cen i udzielenia zaliczki. </w:t>
      </w:r>
    </w:p>
    <w:p w14:paraId="2DC49EDA" w14:textId="77777777" w:rsidR="00F87682" w:rsidRDefault="00F87682" w:rsidP="008A590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  <w:lang w:eastAsia="pl-PL"/>
        </w:rPr>
      </w:pPr>
      <w:r w:rsidRPr="00284A3D">
        <w:rPr>
          <w:rFonts w:ascii="Arial" w:eastAsia="Arial" w:hAnsi="Arial" w:cs="Arial"/>
          <w:bCs/>
          <w:color w:val="000000"/>
        </w:rPr>
        <w:t>Strony ustalają, iż na zasadzie potrącenia umownego Zamawiający może potrącić wszelkie roszczenia przysługujące mu na podstawie Umowy, w szczególności kary umowne, roszczenie</w:t>
      </w:r>
      <w:r w:rsidRPr="00284A3D">
        <w:rPr>
          <w:rFonts w:ascii="Arial" w:eastAsia="Arial" w:hAnsi="Arial" w:cs="Arial"/>
          <w:bCs/>
          <w:color w:val="000000"/>
          <w:lang w:eastAsia="pl-PL"/>
        </w:rPr>
        <w:t xml:space="preserve"> o uzupełnienie Zabezpieczenia, koszty wykonania zastępczego oraz roszczenie o obniżenie </w:t>
      </w:r>
      <w:r>
        <w:rPr>
          <w:rFonts w:ascii="Arial" w:eastAsia="Arial" w:hAnsi="Arial" w:cs="Arial"/>
          <w:bCs/>
          <w:color w:val="000000"/>
          <w:lang w:eastAsia="pl-PL"/>
        </w:rPr>
        <w:t>Wartości W</w:t>
      </w:r>
      <w:r w:rsidRPr="00284A3D">
        <w:rPr>
          <w:rFonts w:ascii="Arial" w:eastAsia="Arial" w:hAnsi="Arial" w:cs="Arial"/>
          <w:bCs/>
          <w:color w:val="000000"/>
          <w:lang w:eastAsia="pl-PL"/>
        </w:rPr>
        <w:t xml:space="preserve">ynagrodzenia. </w:t>
      </w:r>
    </w:p>
    <w:p w14:paraId="6B0EECAE" w14:textId="77777777" w:rsidR="001F6440" w:rsidRPr="00284A3D" w:rsidRDefault="001F6440" w:rsidP="001F6440">
      <w:pPr>
        <w:spacing w:after="120" w:line="240" w:lineRule="auto"/>
        <w:ind w:left="426"/>
        <w:jc w:val="both"/>
        <w:rPr>
          <w:rFonts w:ascii="Arial" w:eastAsia="Arial" w:hAnsi="Arial" w:cs="Arial"/>
          <w:bCs/>
          <w:color w:val="000000"/>
        </w:rPr>
      </w:pPr>
    </w:p>
    <w:p w14:paraId="369AC719" w14:textId="77777777" w:rsidR="00284A3D" w:rsidRPr="00284A3D" w:rsidRDefault="00284A3D" w:rsidP="008D09F4">
      <w:pPr>
        <w:keepNext/>
        <w:spacing w:before="120" w:after="120" w:line="240" w:lineRule="auto"/>
        <w:ind w:hanging="426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9" w:name="_Toc483763082"/>
      <w:r w:rsidRPr="00284A3D">
        <w:rPr>
          <w:rFonts w:ascii="Arial" w:eastAsia="Times New Roman" w:hAnsi="Arial" w:cs="Arial"/>
          <w:b/>
          <w:bCs/>
          <w:lang w:eastAsia="pl-PL"/>
        </w:rPr>
        <w:lastRenderedPageBreak/>
        <w:t xml:space="preserve">§ 5 </w:t>
      </w:r>
      <w:r w:rsidRPr="00284A3D">
        <w:rPr>
          <w:rFonts w:ascii="Times New Roman" w:eastAsia="Calibri" w:hAnsi="Times New Roman" w:cs="Arial"/>
          <w:b/>
          <w:smallCaps/>
          <w:lang w:eastAsia="pl-PL"/>
        </w:rPr>
        <w:t>[Zapłata wynagrodzenia]</w:t>
      </w:r>
      <w:bookmarkEnd w:id="9"/>
    </w:p>
    <w:p w14:paraId="6AD4D588" w14:textId="77777777" w:rsidR="00E75D64" w:rsidRPr="00E75D64" w:rsidRDefault="00E75D64" w:rsidP="00084D9A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E75D64">
        <w:rPr>
          <w:rFonts w:ascii="Arial" w:eastAsia="Arial" w:hAnsi="Arial" w:cs="Arial"/>
          <w:bCs/>
          <w:color w:val="000000"/>
        </w:rPr>
        <w:t>Zapłata wynagrodzenia należnego Wykonawcy za realizację przedmiot</w:t>
      </w:r>
      <w:r w:rsidR="00CB4C9B">
        <w:rPr>
          <w:rFonts w:ascii="Arial" w:eastAsia="Arial" w:hAnsi="Arial" w:cs="Arial"/>
          <w:bCs/>
          <w:color w:val="000000"/>
        </w:rPr>
        <w:t xml:space="preserve">u umowy nastąpi po zakończeniu </w:t>
      </w:r>
      <w:r w:rsidRPr="00E75D64">
        <w:rPr>
          <w:rFonts w:ascii="Arial" w:eastAsia="Arial" w:hAnsi="Arial" w:cs="Arial"/>
          <w:bCs/>
          <w:color w:val="000000"/>
        </w:rPr>
        <w:t>i odebraniu robót, po podpisaniu przez Strony protokołu odbioru końcowego.</w:t>
      </w:r>
    </w:p>
    <w:p w14:paraId="0210BF3E" w14:textId="77777777" w:rsidR="007B55BB" w:rsidRPr="00284A3D" w:rsidRDefault="007B55BB" w:rsidP="007B55BB">
      <w:pPr>
        <w:widowControl w:val="0"/>
        <w:tabs>
          <w:tab w:val="left" w:pos="1142"/>
        </w:tabs>
        <w:spacing w:after="0" w:line="250" w:lineRule="exact"/>
        <w:ind w:left="1134"/>
        <w:jc w:val="both"/>
        <w:rPr>
          <w:rFonts w:ascii="Arial" w:eastAsia="Arial" w:hAnsi="Arial" w:cs="Arial"/>
          <w:bCs/>
          <w:color w:val="000000"/>
        </w:rPr>
      </w:pPr>
    </w:p>
    <w:p w14:paraId="57855250" w14:textId="77777777" w:rsidR="008A590F" w:rsidRDefault="00284A3D" w:rsidP="008A590F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Podstawą zapłaty będą</w:t>
      </w:r>
      <w:r w:rsidR="007B55BB">
        <w:rPr>
          <w:rFonts w:ascii="Arial" w:eastAsia="Arial" w:hAnsi="Arial" w:cs="Arial"/>
          <w:bCs/>
          <w:color w:val="000000"/>
        </w:rPr>
        <w:t>:</w:t>
      </w:r>
      <w:r w:rsidR="002C4002">
        <w:rPr>
          <w:rFonts w:ascii="Arial" w:eastAsia="Arial" w:hAnsi="Arial" w:cs="Arial"/>
          <w:bCs/>
          <w:color w:val="000000"/>
        </w:rPr>
        <w:t xml:space="preserve"> </w:t>
      </w:r>
    </w:p>
    <w:p w14:paraId="30B3A806" w14:textId="77777777" w:rsidR="008A590F" w:rsidRDefault="00AA3FF2" w:rsidP="00F05564">
      <w:pPr>
        <w:widowControl w:val="0"/>
        <w:numPr>
          <w:ilvl w:val="0"/>
          <w:numId w:val="32"/>
        </w:numPr>
        <w:tabs>
          <w:tab w:val="left" w:pos="1142"/>
        </w:tabs>
        <w:spacing w:after="0" w:line="250" w:lineRule="exact"/>
        <w:ind w:left="1134" w:hanging="708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F</w:t>
      </w:r>
      <w:r w:rsidR="00284A3D" w:rsidRPr="00284A3D">
        <w:rPr>
          <w:rFonts w:ascii="Arial" w:eastAsia="Arial" w:hAnsi="Arial" w:cs="Arial"/>
          <w:bCs/>
          <w:color w:val="000000"/>
        </w:rPr>
        <w:t>aktur</w:t>
      </w:r>
      <w:r w:rsidR="00CC517A">
        <w:rPr>
          <w:rFonts w:ascii="Arial" w:eastAsia="Arial" w:hAnsi="Arial" w:cs="Arial"/>
          <w:bCs/>
          <w:color w:val="000000"/>
        </w:rPr>
        <w:t>a</w:t>
      </w:r>
      <w:r w:rsidR="00284A3D" w:rsidRPr="00284A3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>K</w:t>
      </w:r>
      <w:r w:rsidR="00284A3D" w:rsidRPr="00284A3D">
        <w:rPr>
          <w:rFonts w:ascii="Arial" w:eastAsia="Arial" w:hAnsi="Arial" w:cs="Arial"/>
          <w:bCs/>
          <w:color w:val="000000"/>
        </w:rPr>
        <w:t>ońcow</w:t>
      </w:r>
      <w:r w:rsidR="00CC517A">
        <w:rPr>
          <w:rFonts w:ascii="Arial" w:eastAsia="Arial" w:hAnsi="Arial" w:cs="Arial"/>
          <w:bCs/>
          <w:color w:val="000000"/>
        </w:rPr>
        <w:t>a</w:t>
      </w:r>
      <w:r w:rsidR="008A590F">
        <w:rPr>
          <w:rFonts w:ascii="Arial" w:eastAsia="Arial" w:hAnsi="Arial" w:cs="Arial"/>
          <w:bCs/>
          <w:color w:val="000000"/>
        </w:rPr>
        <w:t>,</w:t>
      </w:r>
      <w:r w:rsidR="00284A3D" w:rsidRPr="00284A3D">
        <w:rPr>
          <w:rFonts w:ascii="Arial" w:eastAsia="Arial" w:hAnsi="Arial" w:cs="Arial"/>
          <w:bCs/>
          <w:color w:val="000000"/>
        </w:rPr>
        <w:t xml:space="preserve"> </w:t>
      </w:r>
    </w:p>
    <w:p w14:paraId="7741BA4E" w14:textId="0D3833B2" w:rsidR="00284A3D" w:rsidRPr="00284A3D" w:rsidRDefault="00A6496B" w:rsidP="008A590F">
      <w:pPr>
        <w:spacing w:after="120" w:line="240" w:lineRule="auto"/>
        <w:ind w:left="426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 </w:t>
      </w:r>
      <w:r w:rsidR="00284A3D" w:rsidRPr="00284A3D">
        <w:rPr>
          <w:rFonts w:ascii="Arial" w:eastAsia="Arial" w:hAnsi="Arial" w:cs="Arial"/>
          <w:bCs/>
          <w:color w:val="000000"/>
        </w:rPr>
        <w:t>wystawiane przez Inży</w:t>
      </w:r>
      <w:r w:rsidR="00CB4C9B">
        <w:rPr>
          <w:rFonts w:ascii="Arial" w:eastAsia="Arial" w:hAnsi="Arial" w:cs="Arial"/>
          <w:bCs/>
          <w:color w:val="000000"/>
        </w:rPr>
        <w:t>niera dla Zamawiającego. F</w:t>
      </w:r>
      <w:r w:rsidR="00284A3D" w:rsidRPr="00284A3D">
        <w:rPr>
          <w:rFonts w:ascii="Arial" w:eastAsia="Arial" w:hAnsi="Arial" w:cs="Arial"/>
          <w:bCs/>
          <w:color w:val="000000"/>
        </w:rPr>
        <w:t>aktura wystawiona przez Inżyniera musi zawierać numer Umowy</w:t>
      </w:r>
      <w:r w:rsidR="001F6440">
        <w:rPr>
          <w:rFonts w:ascii="Arial" w:eastAsia="Arial" w:hAnsi="Arial" w:cs="Arial"/>
          <w:bCs/>
          <w:color w:val="000000"/>
        </w:rPr>
        <w:t>,</w:t>
      </w:r>
      <w:r w:rsidR="00284A3D" w:rsidRPr="00284A3D">
        <w:rPr>
          <w:rFonts w:ascii="Arial" w:eastAsia="Arial" w:hAnsi="Arial" w:cs="Arial"/>
          <w:bCs/>
          <w:color w:val="000000"/>
        </w:rPr>
        <w:t xml:space="preserve"> jej nazwę</w:t>
      </w:r>
      <w:r w:rsidR="001F6440" w:rsidRPr="001F6440">
        <w:rPr>
          <w:rFonts w:ascii="Arial" w:eastAsia="Arial" w:hAnsi="Arial" w:cs="Arial"/>
          <w:bCs/>
          <w:color w:val="000000"/>
        </w:rPr>
        <w:t xml:space="preserve"> </w:t>
      </w:r>
      <w:r w:rsidR="001F6440" w:rsidRPr="00284A3D">
        <w:rPr>
          <w:rFonts w:ascii="Arial" w:eastAsia="Arial" w:hAnsi="Arial" w:cs="Arial"/>
          <w:bCs/>
          <w:color w:val="000000"/>
        </w:rPr>
        <w:t>oraz</w:t>
      </w:r>
      <w:r w:rsidR="001F6440">
        <w:rPr>
          <w:rFonts w:ascii="Arial" w:eastAsia="Arial" w:hAnsi="Arial" w:cs="Arial"/>
          <w:bCs/>
          <w:color w:val="000000"/>
        </w:rPr>
        <w:t xml:space="preserve"> określać podstawę jej wystawienia wynikającą z</w:t>
      </w:r>
      <w:r w:rsidR="007B55BB">
        <w:rPr>
          <w:rFonts w:ascii="Arial" w:eastAsia="Arial" w:hAnsi="Arial" w:cs="Arial"/>
          <w:bCs/>
          <w:color w:val="000000"/>
        </w:rPr>
        <w:t xml:space="preserve"> </w:t>
      </w:r>
      <w:r w:rsidR="001F6440">
        <w:rPr>
          <w:rFonts w:ascii="Arial" w:eastAsia="Arial" w:hAnsi="Arial" w:cs="Arial"/>
          <w:bCs/>
          <w:color w:val="000000"/>
        </w:rPr>
        <w:t>Umowy</w:t>
      </w:r>
      <w:r w:rsidR="00284A3D" w:rsidRPr="00284A3D">
        <w:rPr>
          <w:rFonts w:ascii="Arial" w:eastAsia="Arial" w:hAnsi="Arial" w:cs="Arial"/>
          <w:bCs/>
          <w:color w:val="000000"/>
        </w:rPr>
        <w:t>.</w:t>
      </w:r>
      <w:r w:rsidR="001F6440">
        <w:rPr>
          <w:rFonts w:ascii="Arial" w:eastAsia="Arial" w:hAnsi="Arial" w:cs="Arial"/>
          <w:bCs/>
          <w:color w:val="000000"/>
        </w:rPr>
        <w:t xml:space="preserve"> </w:t>
      </w:r>
    </w:p>
    <w:p w14:paraId="2F953128" w14:textId="77777777" w:rsidR="00284A3D" w:rsidRPr="00284A3D" w:rsidRDefault="00284A3D" w:rsidP="008A590F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Podstawą wystawienia </w:t>
      </w:r>
      <w:r w:rsidR="00AA3FF2">
        <w:rPr>
          <w:rFonts w:ascii="Arial" w:eastAsia="Arial" w:hAnsi="Arial" w:cs="Arial"/>
          <w:bCs/>
          <w:color w:val="000000"/>
        </w:rPr>
        <w:t>F</w:t>
      </w:r>
      <w:r w:rsidRPr="00284A3D">
        <w:rPr>
          <w:rFonts w:ascii="Arial" w:eastAsia="Arial" w:hAnsi="Arial" w:cs="Arial"/>
          <w:bCs/>
          <w:color w:val="000000"/>
        </w:rPr>
        <w:t>aktur</w:t>
      </w:r>
      <w:r w:rsidR="0070416A">
        <w:rPr>
          <w:rFonts w:ascii="Arial" w:eastAsia="Arial" w:hAnsi="Arial" w:cs="Arial"/>
          <w:bCs/>
          <w:color w:val="000000"/>
        </w:rPr>
        <w:t>y</w:t>
      </w:r>
      <w:r w:rsidRPr="00284A3D">
        <w:rPr>
          <w:rFonts w:ascii="Arial" w:eastAsia="Arial" w:hAnsi="Arial" w:cs="Arial"/>
          <w:bCs/>
          <w:color w:val="000000"/>
        </w:rPr>
        <w:t xml:space="preserve"> </w:t>
      </w:r>
      <w:r w:rsidR="00AA3FF2">
        <w:rPr>
          <w:rFonts w:ascii="Arial" w:eastAsia="Arial" w:hAnsi="Arial" w:cs="Arial"/>
          <w:bCs/>
          <w:color w:val="000000"/>
        </w:rPr>
        <w:t>K</w:t>
      </w:r>
      <w:r w:rsidRPr="00284A3D">
        <w:rPr>
          <w:rFonts w:ascii="Arial" w:eastAsia="Arial" w:hAnsi="Arial" w:cs="Arial"/>
          <w:bCs/>
          <w:color w:val="000000"/>
        </w:rPr>
        <w:t>ońcow</w:t>
      </w:r>
      <w:r w:rsidR="0070416A">
        <w:rPr>
          <w:rFonts w:ascii="Arial" w:eastAsia="Arial" w:hAnsi="Arial" w:cs="Arial"/>
          <w:bCs/>
          <w:color w:val="000000"/>
        </w:rPr>
        <w:t>ej</w:t>
      </w:r>
      <w:r w:rsidRPr="00284A3D">
        <w:rPr>
          <w:rFonts w:ascii="Arial" w:eastAsia="Arial" w:hAnsi="Arial" w:cs="Arial"/>
          <w:bCs/>
          <w:color w:val="000000"/>
        </w:rPr>
        <w:t>, będzie podpisany przez Strony Protokół Odbioru Końcowego Przedmiotu Umowy</w:t>
      </w:r>
      <w:r w:rsidRPr="00284A3D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284A3D">
        <w:rPr>
          <w:rFonts w:ascii="Arial" w:eastAsia="Arial" w:hAnsi="Arial" w:cs="Arial"/>
          <w:bCs/>
          <w:color w:val="000000"/>
        </w:rPr>
        <w:t>i</w:t>
      </w:r>
      <w:r w:rsidR="0070416A">
        <w:rPr>
          <w:rFonts w:ascii="Arial" w:eastAsia="Arial" w:hAnsi="Arial" w:cs="Arial"/>
          <w:bCs/>
          <w:color w:val="000000"/>
        </w:rPr>
        <w:t xml:space="preserve"> </w:t>
      </w:r>
      <w:r w:rsidRPr="00284A3D">
        <w:rPr>
          <w:rFonts w:ascii="Arial" w:eastAsia="Arial" w:hAnsi="Arial" w:cs="Arial"/>
          <w:bCs/>
          <w:color w:val="000000"/>
        </w:rPr>
        <w:t xml:space="preserve">będzie on stanowił załącznik do wystawionej faktury. </w:t>
      </w:r>
    </w:p>
    <w:p w14:paraId="098B97E3" w14:textId="77777777" w:rsidR="008A590F" w:rsidRPr="00284A3D" w:rsidRDefault="008A590F" w:rsidP="008A590F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Termin płatności</w:t>
      </w:r>
      <w:r w:rsidR="00A6496B">
        <w:rPr>
          <w:rFonts w:ascii="Arial" w:eastAsia="Arial" w:hAnsi="Arial" w:cs="Arial"/>
          <w:bCs/>
          <w:color w:val="000000"/>
        </w:rPr>
        <w:t xml:space="preserve"> </w:t>
      </w:r>
      <w:r w:rsidRPr="007B55BB">
        <w:rPr>
          <w:rFonts w:ascii="Arial" w:eastAsia="Arial" w:hAnsi="Arial" w:cs="Arial"/>
          <w:bCs/>
          <w:color w:val="000000"/>
        </w:rPr>
        <w:t>faktur</w:t>
      </w:r>
      <w:r w:rsidR="00A6496B">
        <w:rPr>
          <w:rFonts w:ascii="Arial" w:eastAsia="Arial" w:hAnsi="Arial" w:cs="Arial"/>
          <w:bCs/>
          <w:color w:val="000000"/>
        </w:rPr>
        <w:t>y</w:t>
      </w:r>
      <w:r>
        <w:rPr>
          <w:rFonts w:ascii="Arial" w:eastAsia="Arial" w:hAnsi="Arial" w:cs="Arial"/>
          <w:bCs/>
          <w:color w:val="000000"/>
        </w:rPr>
        <w:t xml:space="preserve"> wynosi do 30 dni</w:t>
      </w:r>
      <w:r w:rsidRPr="00284A3D">
        <w:rPr>
          <w:rFonts w:ascii="Arial" w:eastAsia="Arial" w:hAnsi="Arial" w:cs="Arial"/>
          <w:bCs/>
          <w:color w:val="000000"/>
        </w:rPr>
        <w:t xml:space="preserve"> licząc od daty otrzymania przez Zamawiającego prawidłowo wystawionej faktury wraz ze wszystkimi wymaganymi załącznikami. </w:t>
      </w:r>
    </w:p>
    <w:p w14:paraId="4B4E9676" w14:textId="77777777" w:rsidR="00284A3D" w:rsidRPr="0070416A" w:rsidRDefault="00284A3D" w:rsidP="008A590F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Zapłaty będą dokonywane w P</w:t>
      </w:r>
      <w:r w:rsidR="0070416A">
        <w:rPr>
          <w:rFonts w:ascii="Arial" w:eastAsia="Arial" w:hAnsi="Arial" w:cs="Arial"/>
          <w:bCs/>
          <w:color w:val="000000"/>
        </w:rPr>
        <w:t>LN na rachunek bankowy Inżyniera przekazany Zamawiającemu ni</w:t>
      </w:r>
      <w:r w:rsidR="00CB4C9B">
        <w:rPr>
          <w:rFonts w:ascii="Arial" w:eastAsia="Arial" w:hAnsi="Arial" w:cs="Arial"/>
          <w:bCs/>
          <w:color w:val="000000"/>
        </w:rPr>
        <w:t xml:space="preserve">ezwłocznie po podpisaniu umowy. </w:t>
      </w:r>
      <w:r w:rsidR="00A6496B" w:rsidRPr="00A6496B">
        <w:rPr>
          <w:rFonts w:ascii="Arial" w:eastAsia="Arial" w:hAnsi="Arial" w:cs="Arial"/>
          <w:bCs/>
          <w:color w:val="000000"/>
        </w:rPr>
        <w:t xml:space="preserve">Zmiana </w:t>
      </w:r>
      <w:r w:rsidR="00A6496B">
        <w:rPr>
          <w:rFonts w:ascii="Arial" w:eastAsia="Arial" w:hAnsi="Arial" w:cs="Arial"/>
          <w:bCs/>
          <w:color w:val="000000"/>
        </w:rPr>
        <w:t xml:space="preserve">rachunku na który będzie następowała zapłata wynagrodzenia </w:t>
      </w:r>
      <w:r w:rsidR="00A6496B" w:rsidRPr="00A6496B">
        <w:rPr>
          <w:rFonts w:ascii="Arial" w:eastAsia="Arial" w:hAnsi="Arial" w:cs="Arial"/>
          <w:bCs/>
          <w:color w:val="000000"/>
        </w:rPr>
        <w:t>nie stanowi zmiany do Umowy</w:t>
      </w:r>
      <w:r w:rsidR="00A6496B">
        <w:rPr>
          <w:rFonts w:ascii="Arial" w:eastAsia="Arial" w:hAnsi="Arial" w:cs="Arial"/>
          <w:bCs/>
          <w:color w:val="000000"/>
        </w:rPr>
        <w:t xml:space="preserve"> ale wymaga pisemnego uzgodnienia Stron</w:t>
      </w:r>
      <w:r w:rsidR="00A6496B" w:rsidRPr="00A6496B">
        <w:rPr>
          <w:rFonts w:ascii="Arial" w:eastAsia="Arial" w:hAnsi="Arial" w:cs="Arial"/>
          <w:bCs/>
          <w:color w:val="000000"/>
        </w:rPr>
        <w:t>.</w:t>
      </w:r>
      <w:r w:rsidR="00A6496B">
        <w:rPr>
          <w:rFonts w:ascii="Arial" w:eastAsia="Arial" w:hAnsi="Arial" w:cs="Arial"/>
          <w:bCs/>
          <w:color w:val="000000"/>
        </w:rPr>
        <w:t xml:space="preserve"> </w:t>
      </w:r>
    </w:p>
    <w:p w14:paraId="20EF1326" w14:textId="77777777" w:rsidR="00284A3D" w:rsidRPr="00284A3D" w:rsidRDefault="00284A3D" w:rsidP="008A590F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Za datę zapłaty należności wynikającej z faktur uznaje się dzień obciążenia rachunku Zamawiającego.</w:t>
      </w:r>
      <w:r w:rsidR="008A590F">
        <w:rPr>
          <w:rFonts w:ascii="Arial" w:eastAsia="Arial" w:hAnsi="Arial" w:cs="Arial"/>
          <w:bCs/>
          <w:color w:val="000000"/>
        </w:rPr>
        <w:t xml:space="preserve"> </w:t>
      </w:r>
    </w:p>
    <w:p w14:paraId="0EBE49F6" w14:textId="77777777" w:rsidR="00284A3D" w:rsidRPr="00284A3D" w:rsidRDefault="00284A3D" w:rsidP="008A590F">
      <w:pPr>
        <w:widowControl w:val="0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  <w:lang w:eastAsia="pl-PL"/>
        </w:rPr>
        <w:t xml:space="preserve">Pełne koszty </w:t>
      </w:r>
      <w:r w:rsidRPr="00284A3D">
        <w:rPr>
          <w:rFonts w:ascii="Arial" w:eastAsia="Arial" w:hAnsi="Arial" w:cs="Arial"/>
          <w:bCs/>
          <w:color w:val="000000"/>
        </w:rPr>
        <w:t xml:space="preserve">bankowe związane z ewentualnym wykonaniem przelewu bankowego kierowanego za granicę Rzeczpospolitej Polskiej na rachunek Inżyniera w innym państwie, obciążą Inżyniera. </w:t>
      </w:r>
    </w:p>
    <w:p w14:paraId="35281BD7" w14:textId="77777777" w:rsidR="0070416A" w:rsidRPr="00284A3D" w:rsidRDefault="0070416A" w:rsidP="0070416A">
      <w:pPr>
        <w:widowControl w:val="0"/>
        <w:spacing w:after="120" w:line="240" w:lineRule="auto"/>
        <w:ind w:left="426"/>
        <w:jc w:val="both"/>
        <w:rPr>
          <w:rFonts w:ascii="Arial" w:eastAsia="Arial" w:hAnsi="Arial" w:cs="Arial"/>
          <w:bCs/>
          <w:color w:val="000000"/>
          <w:lang w:eastAsia="pl-PL"/>
        </w:rPr>
      </w:pPr>
    </w:p>
    <w:p w14:paraId="5EC0C6CB" w14:textId="77777777" w:rsidR="00284A3D" w:rsidRPr="00284A3D" w:rsidRDefault="00284A3D" w:rsidP="008D09F4">
      <w:pPr>
        <w:keepNext/>
        <w:spacing w:before="120" w:after="120" w:line="240" w:lineRule="auto"/>
        <w:ind w:hanging="426"/>
        <w:jc w:val="center"/>
        <w:outlineLvl w:val="0"/>
        <w:rPr>
          <w:rFonts w:ascii="Times New Roman" w:eastAsia="Calibri" w:hAnsi="Times New Roman" w:cs="Arial"/>
          <w:b/>
          <w:smallCaps/>
          <w:lang w:eastAsia="pl-PL"/>
        </w:rPr>
      </w:pPr>
      <w:bookmarkStart w:id="10" w:name="_Toc483763083"/>
      <w:r w:rsidRPr="00284A3D">
        <w:rPr>
          <w:rFonts w:ascii="Arial" w:eastAsia="Times New Roman" w:hAnsi="Arial" w:cs="Arial"/>
          <w:b/>
          <w:bCs/>
          <w:lang w:eastAsia="pl-PL"/>
        </w:rPr>
        <w:t xml:space="preserve">§ 6 </w:t>
      </w:r>
      <w:r w:rsidRPr="00284A3D">
        <w:rPr>
          <w:rFonts w:ascii="Times New Roman" w:eastAsia="Calibri" w:hAnsi="Times New Roman" w:cs="Arial"/>
          <w:b/>
          <w:smallCaps/>
          <w:lang w:eastAsia="pl-PL"/>
        </w:rPr>
        <w:t>[Ograniczenie zakresu reprezentacji]</w:t>
      </w:r>
      <w:bookmarkEnd w:id="10"/>
      <w:r w:rsidRPr="00284A3D">
        <w:rPr>
          <w:rFonts w:ascii="Times New Roman" w:eastAsia="Calibri" w:hAnsi="Times New Roman" w:cs="Arial"/>
          <w:b/>
          <w:smallCaps/>
          <w:lang w:eastAsia="pl-PL"/>
        </w:rPr>
        <w:t xml:space="preserve"> </w:t>
      </w:r>
    </w:p>
    <w:p w14:paraId="249742B9" w14:textId="77777777" w:rsidR="00284A3D" w:rsidRPr="00284A3D" w:rsidRDefault="00284A3D" w:rsidP="00F05564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284A3D">
        <w:rPr>
          <w:rFonts w:ascii="Arial" w:eastAsia="Calibri" w:hAnsi="Arial" w:cs="Arial"/>
        </w:rPr>
        <w:t xml:space="preserve">Inżynier wykona Przedmiot Umowy w ścisłej </w:t>
      </w:r>
      <w:r w:rsidRPr="00284A3D">
        <w:rPr>
          <w:rFonts w:ascii="Arial" w:eastAsia="Arial" w:hAnsi="Arial" w:cs="Arial"/>
        </w:rPr>
        <w:t>współpracy</w:t>
      </w:r>
      <w:r w:rsidRPr="00284A3D">
        <w:rPr>
          <w:rFonts w:ascii="Arial" w:eastAsia="Calibri" w:hAnsi="Arial" w:cs="Arial"/>
        </w:rPr>
        <w:t xml:space="preserve"> z Zamawiającym oraz zgodnie z jego poleceniami. </w:t>
      </w:r>
    </w:p>
    <w:p w14:paraId="59E7790A" w14:textId="77777777" w:rsidR="00284A3D" w:rsidRDefault="00284A3D" w:rsidP="00F05564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 xml:space="preserve">Inżynier nie jest uprawniony do zaciągania żadnych zobowiązań w imieniu </w:t>
      </w:r>
      <w:r w:rsidRPr="00284A3D">
        <w:rPr>
          <w:rFonts w:ascii="Arial" w:eastAsia="Calibri" w:hAnsi="Arial" w:cs="Arial"/>
        </w:rPr>
        <w:t>Zamawiającego</w:t>
      </w:r>
      <w:r w:rsidRPr="00284A3D">
        <w:rPr>
          <w:rFonts w:ascii="Arial" w:eastAsia="Arial" w:hAnsi="Arial" w:cs="Arial"/>
        </w:rPr>
        <w:t xml:space="preserve">, ani udzielania zwolnień ze zobowiązań bez wyraźnego upoważnienia udzielonego przez Zamawiającego w formie pisemnej pod rygorem nieważności. Inżynier jest obowiązany pisemnie informować Zamawiającego o zaistnieniu każdej okoliczności, która może skutkować powstaniem po stronie Zamawiającego dodatkowego zobowiązania względem Wykonawcy lub/ i jego </w:t>
      </w:r>
      <w:r w:rsidR="00A6496B">
        <w:rPr>
          <w:rFonts w:ascii="Arial" w:eastAsia="Arial" w:hAnsi="Arial" w:cs="Arial"/>
        </w:rPr>
        <w:t>P</w:t>
      </w:r>
      <w:r w:rsidRPr="00284A3D">
        <w:rPr>
          <w:rFonts w:ascii="Arial" w:eastAsia="Arial" w:hAnsi="Arial" w:cs="Arial"/>
        </w:rPr>
        <w:t>odwykonawców</w:t>
      </w:r>
      <w:r w:rsidR="00030578">
        <w:rPr>
          <w:rFonts w:ascii="Arial" w:eastAsia="Arial" w:hAnsi="Arial" w:cs="Arial"/>
        </w:rPr>
        <w:t xml:space="preserve"> a w przypadku </w:t>
      </w:r>
      <w:r w:rsidR="00A6496B">
        <w:rPr>
          <w:rFonts w:ascii="Arial" w:eastAsia="Arial" w:hAnsi="Arial" w:cs="Arial"/>
        </w:rPr>
        <w:t>U</w:t>
      </w:r>
      <w:r w:rsidR="00030578">
        <w:rPr>
          <w:rFonts w:ascii="Arial" w:eastAsia="Arial" w:hAnsi="Arial" w:cs="Arial"/>
        </w:rPr>
        <w:t xml:space="preserve">mów na roboty budowlane również </w:t>
      </w:r>
      <w:r w:rsidR="00A6496B">
        <w:rPr>
          <w:rFonts w:ascii="Arial" w:eastAsia="Arial" w:hAnsi="Arial" w:cs="Arial"/>
        </w:rPr>
        <w:t>D</w:t>
      </w:r>
      <w:r w:rsidR="00030578">
        <w:rPr>
          <w:rFonts w:ascii="Arial" w:eastAsia="Arial" w:hAnsi="Arial" w:cs="Arial"/>
        </w:rPr>
        <w:t xml:space="preserve">alszych </w:t>
      </w:r>
      <w:r w:rsidR="00A6496B">
        <w:rPr>
          <w:rFonts w:ascii="Arial" w:eastAsia="Arial" w:hAnsi="Arial" w:cs="Arial"/>
        </w:rPr>
        <w:t>P</w:t>
      </w:r>
      <w:r w:rsidR="00030578">
        <w:rPr>
          <w:rFonts w:ascii="Arial" w:eastAsia="Arial" w:hAnsi="Arial" w:cs="Arial"/>
        </w:rPr>
        <w:t>odwykonawców</w:t>
      </w:r>
      <w:r w:rsidRPr="00284A3D">
        <w:rPr>
          <w:rFonts w:ascii="Arial" w:eastAsia="Arial" w:hAnsi="Arial" w:cs="Arial"/>
        </w:rPr>
        <w:t>.</w:t>
      </w:r>
    </w:p>
    <w:p w14:paraId="201B5990" w14:textId="77777777" w:rsidR="00030578" w:rsidRPr="00284A3D" w:rsidRDefault="00030578" w:rsidP="00030578">
      <w:pPr>
        <w:spacing w:after="120" w:line="240" w:lineRule="auto"/>
        <w:ind w:left="426"/>
        <w:jc w:val="both"/>
        <w:rPr>
          <w:rFonts w:ascii="Arial" w:eastAsia="Arial" w:hAnsi="Arial" w:cs="Arial"/>
        </w:rPr>
      </w:pPr>
    </w:p>
    <w:p w14:paraId="5447B67D" w14:textId="77777777" w:rsidR="00284A3D" w:rsidRPr="00284A3D" w:rsidRDefault="00284A3D" w:rsidP="008D09F4">
      <w:pPr>
        <w:keepNext/>
        <w:spacing w:before="120" w:after="120" w:line="240" w:lineRule="auto"/>
        <w:ind w:hanging="426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11" w:name="_Toc483763084"/>
      <w:r w:rsidRPr="00284A3D">
        <w:rPr>
          <w:rFonts w:ascii="Arial" w:eastAsia="Times New Roman" w:hAnsi="Arial" w:cs="Arial"/>
          <w:b/>
          <w:bCs/>
          <w:lang w:val="x-none" w:eastAsia="pl-PL"/>
        </w:rPr>
        <w:t xml:space="preserve">§ </w:t>
      </w:r>
      <w:r w:rsidRPr="00284A3D">
        <w:rPr>
          <w:rFonts w:ascii="Arial" w:eastAsia="Times New Roman" w:hAnsi="Arial" w:cs="Arial"/>
          <w:b/>
          <w:bCs/>
          <w:lang w:eastAsia="pl-PL"/>
        </w:rPr>
        <w:t xml:space="preserve">7 </w:t>
      </w:r>
      <w:r w:rsidRPr="00284A3D">
        <w:rPr>
          <w:rFonts w:ascii="Times New Roman" w:eastAsia="Calibri" w:hAnsi="Times New Roman" w:cs="Arial"/>
          <w:b/>
          <w:smallCaps/>
          <w:lang w:eastAsia="pl-PL"/>
        </w:rPr>
        <w:t>[Przedstawiciele Stron]</w:t>
      </w:r>
      <w:bookmarkEnd w:id="11"/>
    </w:p>
    <w:p w14:paraId="5E30B6B2" w14:textId="77777777" w:rsidR="00284A3D" w:rsidRPr="00284A3D" w:rsidRDefault="00284A3D" w:rsidP="00F05564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 xml:space="preserve">Pełnomocnikami Zamawiającego uprawnionymi do nadzoru i podejmowania decyzji w sprawach Umowy są: </w:t>
      </w:r>
    </w:p>
    <w:p w14:paraId="0DDDA9FA" w14:textId="77777777" w:rsidR="00284A3D" w:rsidRPr="00284A3D" w:rsidRDefault="00D22AFC" w:rsidP="00F05564">
      <w:pPr>
        <w:widowControl w:val="0"/>
        <w:numPr>
          <w:ilvl w:val="0"/>
          <w:numId w:val="14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Jacek Turski </w:t>
      </w:r>
      <w:r w:rsidR="00CD3B52">
        <w:rPr>
          <w:rFonts w:ascii="Arial" w:eastAsia="Arial" w:hAnsi="Arial" w:cs="Arial"/>
          <w:lang w:eastAsia="pl-PL"/>
        </w:rPr>
        <w:t>-</w:t>
      </w:r>
      <w:r>
        <w:rPr>
          <w:rFonts w:ascii="Arial" w:eastAsia="Arial" w:hAnsi="Arial" w:cs="Arial"/>
          <w:lang w:eastAsia="pl-PL"/>
        </w:rPr>
        <w:t xml:space="preserve"> Kierownik ZUO Bierkowo</w:t>
      </w:r>
      <w:r w:rsidR="00132F3C">
        <w:rPr>
          <w:rFonts w:ascii="Arial" w:eastAsia="Arial" w:hAnsi="Arial" w:cs="Arial"/>
          <w:lang w:eastAsia="pl-PL"/>
        </w:rPr>
        <w:t>,</w:t>
      </w:r>
      <w:r>
        <w:rPr>
          <w:rFonts w:ascii="Arial" w:eastAsia="Arial" w:hAnsi="Arial" w:cs="Arial"/>
          <w:lang w:eastAsia="pl-PL"/>
        </w:rPr>
        <w:t xml:space="preserve"> tel. 605 787</w:t>
      </w:r>
      <w:r w:rsidR="00CD3B52">
        <w:rPr>
          <w:rFonts w:ascii="Arial" w:eastAsia="Arial" w:hAnsi="Arial" w:cs="Arial"/>
          <w:lang w:eastAsia="pl-PL"/>
        </w:rPr>
        <w:t> </w:t>
      </w:r>
      <w:r>
        <w:rPr>
          <w:rFonts w:ascii="Arial" w:eastAsia="Arial" w:hAnsi="Arial" w:cs="Arial"/>
          <w:lang w:eastAsia="pl-PL"/>
        </w:rPr>
        <w:t>922</w:t>
      </w:r>
      <w:r w:rsidR="00CD3B52">
        <w:rPr>
          <w:rFonts w:ascii="Arial" w:eastAsia="Arial" w:hAnsi="Arial" w:cs="Arial"/>
          <w:lang w:eastAsia="pl-PL"/>
        </w:rPr>
        <w:t xml:space="preserve"> ,</w:t>
      </w:r>
    </w:p>
    <w:p w14:paraId="0BCE9119" w14:textId="77777777" w:rsidR="00284A3D" w:rsidRPr="00284A3D" w:rsidRDefault="00D22AFC" w:rsidP="00F05564">
      <w:pPr>
        <w:widowControl w:val="0"/>
        <w:numPr>
          <w:ilvl w:val="0"/>
          <w:numId w:val="14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Kazimierz Zaborowski </w:t>
      </w:r>
      <w:r w:rsidR="00CD3B52">
        <w:rPr>
          <w:rFonts w:ascii="Arial" w:eastAsia="Arial" w:hAnsi="Arial" w:cs="Arial"/>
          <w:lang w:eastAsia="pl-PL"/>
        </w:rPr>
        <w:t>-</w:t>
      </w:r>
      <w:r>
        <w:rPr>
          <w:rFonts w:ascii="Arial" w:eastAsia="Arial" w:hAnsi="Arial" w:cs="Arial"/>
          <w:lang w:eastAsia="pl-PL"/>
        </w:rPr>
        <w:t xml:space="preserve"> Specjalista ds. inwestycji</w:t>
      </w:r>
      <w:r w:rsidR="00132F3C">
        <w:rPr>
          <w:rFonts w:ascii="Arial" w:eastAsia="Arial" w:hAnsi="Arial" w:cs="Arial"/>
          <w:lang w:eastAsia="pl-PL"/>
        </w:rPr>
        <w:t>,</w:t>
      </w:r>
      <w:r>
        <w:rPr>
          <w:rFonts w:ascii="Arial" w:eastAsia="Arial" w:hAnsi="Arial" w:cs="Arial"/>
          <w:lang w:eastAsia="pl-PL"/>
        </w:rPr>
        <w:t xml:space="preserve"> tel. 725 223</w:t>
      </w:r>
      <w:r w:rsidR="00CD3B52">
        <w:rPr>
          <w:rFonts w:ascii="Arial" w:eastAsia="Arial" w:hAnsi="Arial" w:cs="Arial"/>
          <w:lang w:eastAsia="pl-PL"/>
        </w:rPr>
        <w:t> </w:t>
      </w:r>
      <w:r>
        <w:rPr>
          <w:rFonts w:ascii="Arial" w:eastAsia="Arial" w:hAnsi="Arial" w:cs="Arial"/>
          <w:lang w:eastAsia="pl-PL"/>
        </w:rPr>
        <w:t>226</w:t>
      </w:r>
      <w:r w:rsidR="00CD3B52">
        <w:rPr>
          <w:rFonts w:ascii="Arial" w:eastAsia="Arial" w:hAnsi="Arial" w:cs="Arial"/>
          <w:lang w:eastAsia="pl-PL"/>
        </w:rPr>
        <w:t xml:space="preserve"> .</w:t>
      </w:r>
    </w:p>
    <w:p w14:paraId="0EA1252E" w14:textId="77777777" w:rsidR="00284A3D" w:rsidRPr="00284A3D" w:rsidRDefault="00284A3D" w:rsidP="008D09F4">
      <w:pPr>
        <w:widowControl w:val="0"/>
        <w:tabs>
          <w:tab w:val="left" w:pos="1142"/>
        </w:tabs>
        <w:spacing w:after="0" w:line="240" w:lineRule="auto"/>
        <w:ind w:left="1134"/>
        <w:jc w:val="both"/>
        <w:rPr>
          <w:rFonts w:ascii="Arial" w:eastAsia="Arial" w:hAnsi="Arial" w:cs="Arial"/>
          <w:lang w:eastAsia="pl-PL"/>
        </w:rPr>
      </w:pPr>
    </w:p>
    <w:p w14:paraId="571C18EC" w14:textId="77777777" w:rsidR="00284A3D" w:rsidRPr="00284A3D" w:rsidRDefault="00284A3D" w:rsidP="00F05564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>Pełnomocnikami Inżyniera uprawnionymi do nadzoru i podejmowania decyzji w</w:t>
      </w:r>
      <w:r w:rsidR="00A6496B">
        <w:rPr>
          <w:rFonts w:ascii="Arial" w:eastAsia="Arial" w:hAnsi="Arial" w:cs="Arial"/>
        </w:rPr>
        <w:t xml:space="preserve"> </w:t>
      </w:r>
      <w:r w:rsidRPr="00284A3D">
        <w:rPr>
          <w:rFonts w:ascii="Arial" w:eastAsia="Arial" w:hAnsi="Arial" w:cs="Arial"/>
        </w:rPr>
        <w:t xml:space="preserve">sprawach Umowy są: </w:t>
      </w:r>
    </w:p>
    <w:p w14:paraId="6BF4ECF3" w14:textId="77777777" w:rsidR="00284A3D" w:rsidRPr="00284A3D" w:rsidRDefault="00284A3D" w:rsidP="00F05564">
      <w:pPr>
        <w:widowControl w:val="0"/>
        <w:numPr>
          <w:ilvl w:val="0"/>
          <w:numId w:val="15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lang w:eastAsia="pl-PL"/>
        </w:rPr>
      </w:pPr>
      <w:r w:rsidRPr="00284A3D">
        <w:rPr>
          <w:rFonts w:ascii="Arial" w:eastAsia="Arial" w:hAnsi="Arial" w:cs="Arial"/>
          <w:lang w:eastAsia="pl-PL"/>
        </w:rPr>
        <w:t>(…)</w:t>
      </w:r>
    </w:p>
    <w:p w14:paraId="2E33109A" w14:textId="77777777" w:rsidR="00284A3D" w:rsidRPr="00284A3D" w:rsidRDefault="00284A3D" w:rsidP="00F05564">
      <w:pPr>
        <w:widowControl w:val="0"/>
        <w:numPr>
          <w:ilvl w:val="0"/>
          <w:numId w:val="15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lang w:eastAsia="pl-PL"/>
        </w:rPr>
      </w:pPr>
      <w:r w:rsidRPr="00284A3D">
        <w:rPr>
          <w:rFonts w:ascii="Arial" w:eastAsia="Arial" w:hAnsi="Arial" w:cs="Arial"/>
          <w:lang w:eastAsia="pl-PL"/>
        </w:rPr>
        <w:t>(…)</w:t>
      </w:r>
    </w:p>
    <w:p w14:paraId="7810B431" w14:textId="77777777" w:rsidR="00284A3D" w:rsidRPr="00284A3D" w:rsidRDefault="00284A3D" w:rsidP="008D09F4">
      <w:pPr>
        <w:widowControl w:val="0"/>
        <w:tabs>
          <w:tab w:val="left" w:pos="1142"/>
        </w:tabs>
        <w:spacing w:after="0" w:line="240" w:lineRule="auto"/>
        <w:ind w:left="1134"/>
        <w:jc w:val="both"/>
        <w:rPr>
          <w:rFonts w:ascii="Arial" w:eastAsia="Arial" w:hAnsi="Arial" w:cs="Arial"/>
          <w:lang w:eastAsia="pl-PL"/>
        </w:rPr>
      </w:pPr>
    </w:p>
    <w:p w14:paraId="33DDAA3F" w14:textId="77777777" w:rsidR="00284A3D" w:rsidRPr="00284A3D" w:rsidRDefault="00284A3D" w:rsidP="00F05564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lastRenderedPageBreak/>
        <w:t xml:space="preserve">Inżynier zobowiązuje się przestrzegać poleceń osób sprawujących nadzór ze strony Zamawiającego. </w:t>
      </w:r>
    </w:p>
    <w:p w14:paraId="59D902D5" w14:textId="77777777" w:rsidR="00CB4C9B" w:rsidRDefault="00284A3D" w:rsidP="00DD7EF0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CB4C9B">
        <w:rPr>
          <w:rFonts w:ascii="Arial" w:eastAsia="Arial" w:hAnsi="Arial" w:cs="Arial"/>
        </w:rPr>
        <w:t>Inżynier w celu wypełnienia swoich zobowiązań zapewni personel posiadający odpowiednie uprawnienia, kwali</w:t>
      </w:r>
      <w:r w:rsidR="00CB4C9B">
        <w:rPr>
          <w:rFonts w:ascii="Arial" w:eastAsia="Arial" w:hAnsi="Arial" w:cs="Arial"/>
        </w:rPr>
        <w:t>fikacje zawodowe, doświadczenie.</w:t>
      </w:r>
    </w:p>
    <w:p w14:paraId="754E9E4F" w14:textId="77777777" w:rsidR="00284A3D" w:rsidRPr="00CB4C9B" w:rsidRDefault="00424738" w:rsidP="00DD7EF0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CB4C9B">
        <w:rPr>
          <w:rFonts w:ascii="Arial" w:eastAsia="Arial" w:hAnsi="Arial" w:cs="Arial"/>
        </w:rPr>
        <w:t>Inżynier</w:t>
      </w:r>
      <w:r w:rsidR="00284A3D" w:rsidRPr="00CB4C9B">
        <w:rPr>
          <w:rFonts w:ascii="Arial" w:eastAsia="Arial" w:hAnsi="Arial" w:cs="Arial"/>
        </w:rPr>
        <w:t xml:space="preserve"> </w:t>
      </w:r>
      <w:r w:rsidRPr="00CB4C9B">
        <w:rPr>
          <w:rFonts w:ascii="Arial" w:eastAsia="Arial" w:hAnsi="Arial" w:cs="Arial"/>
        </w:rPr>
        <w:t>będzie</w:t>
      </w:r>
      <w:r w:rsidR="00284A3D" w:rsidRPr="00CB4C9B">
        <w:rPr>
          <w:rFonts w:ascii="Arial" w:eastAsia="Arial" w:hAnsi="Arial" w:cs="Arial"/>
        </w:rPr>
        <w:t xml:space="preserve"> zobowiązany odsunąć od wykonywania Przedmiotu Umowy każdą osobę, która przez swój brak kwalifikacji lub z innego powodu zagraża w jakikolwiek sposób należytemu wykonywaniu Przedmiotu Umowy. </w:t>
      </w:r>
    </w:p>
    <w:p w14:paraId="641C4358" w14:textId="77777777" w:rsidR="00284A3D" w:rsidRPr="00424738" w:rsidRDefault="00284A3D" w:rsidP="00F05564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Calibri" w:hAnsi="Arial" w:cs="Arial"/>
        </w:rPr>
        <w:t xml:space="preserve">Zmian osób wymienionych w niniejszym paragrafie </w:t>
      </w:r>
      <w:r w:rsidRPr="00284A3D">
        <w:rPr>
          <w:rFonts w:ascii="Arial" w:eastAsia="Calibri" w:hAnsi="Arial" w:cs="Arial"/>
          <w:bCs/>
        </w:rPr>
        <w:t>nie stanowi zmiany Umowy, jednak wymaga pisemnego potwierdzenia Stron.</w:t>
      </w:r>
      <w:r w:rsidR="00424738">
        <w:rPr>
          <w:rFonts w:ascii="Arial" w:eastAsia="Calibri" w:hAnsi="Arial" w:cs="Arial"/>
          <w:bCs/>
        </w:rPr>
        <w:t xml:space="preserve"> </w:t>
      </w:r>
    </w:p>
    <w:p w14:paraId="2B50708B" w14:textId="77777777" w:rsidR="00424738" w:rsidRPr="00284A3D" w:rsidRDefault="00424738" w:rsidP="00424738">
      <w:pPr>
        <w:spacing w:after="120" w:line="240" w:lineRule="auto"/>
        <w:ind w:left="426"/>
        <w:jc w:val="both"/>
        <w:rPr>
          <w:rFonts w:ascii="Arial" w:eastAsia="Arial" w:hAnsi="Arial" w:cs="Arial"/>
        </w:rPr>
      </w:pPr>
    </w:p>
    <w:p w14:paraId="47FA5BB6" w14:textId="77777777" w:rsidR="00284A3D" w:rsidRPr="00284A3D" w:rsidRDefault="00284A3D" w:rsidP="008D09F4">
      <w:pPr>
        <w:keepNext/>
        <w:spacing w:before="120" w:after="120" w:line="240" w:lineRule="auto"/>
        <w:ind w:hanging="426"/>
        <w:jc w:val="center"/>
        <w:outlineLvl w:val="0"/>
        <w:rPr>
          <w:rFonts w:ascii="Arial" w:eastAsia="Times New Roman" w:hAnsi="Arial" w:cs="Arial"/>
          <w:b/>
          <w:bCs/>
          <w:lang w:val="x-none" w:eastAsia="pl-PL"/>
        </w:rPr>
      </w:pPr>
      <w:bookmarkStart w:id="12" w:name="_Toc483763085"/>
      <w:r w:rsidRPr="00284A3D">
        <w:rPr>
          <w:rFonts w:ascii="Arial" w:eastAsia="Times New Roman" w:hAnsi="Arial" w:cs="Arial"/>
          <w:b/>
          <w:bCs/>
          <w:lang w:val="x-none" w:eastAsia="pl-PL"/>
        </w:rPr>
        <w:t xml:space="preserve">§ </w:t>
      </w:r>
      <w:r w:rsidRPr="00284A3D">
        <w:rPr>
          <w:rFonts w:ascii="Arial" w:eastAsia="Times New Roman" w:hAnsi="Arial" w:cs="Arial"/>
          <w:b/>
          <w:bCs/>
          <w:lang w:eastAsia="pl-PL"/>
        </w:rPr>
        <w:t xml:space="preserve">8 </w:t>
      </w:r>
      <w:r w:rsidRPr="00284A3D">
        <w:rPr>
          <w:rFonts w:ascii="Times New Roman" w:eastAsia="Calibri" w:hAnsi="Times New Roman" w:cs="Arial"/>
          <w:b/>
          <w:smallCaps/>
          <w:lang w:eastAsia="pl-PL"/>
        </w:rPr>
        <w:t xml:space="preserve">[Personel </w:t>
      </w:r>
      <w:r w:rsidR="00BF6258">
        <w:rPr>
          <w:rFonts w:ascii="Times New Roman" w:eastAsia="Calibri" w:hAnsi="Times New Roman" w:cs="Arial"/>
          <w:b/>
          <w:smallCaps/>
          <w:lang w:eastAsia="pl-PL"/>
        </w:rPr>
        <w:t>K</w:t>
      </w:r>
      <w:r w:rsidRPr="00284A3D">
        <w:rPr>
          <w:rFonts w:ascii="Times New Roman" w:eastAsia="Calibri" w:hAnsi="Times New Roman" w:cs="Arial"/>
          <w:b/>
          <w:smallCaps/>
          <w:lang w:eastAsia="pl-PL"/>
        </w:rPr>
        <w:t>luczowy]</w:t>
      </w:r>
      <w:bookmarkEnd w:id="12"/>
    </w:p>
    <w:p w14:paraId="6A9D3F70" w14:textId="77777777" w:rsidR="00284A3D" w:rsidRPr="007F7D23" w:rsidRDefault="00424738" w:rsidP="00F05564">
      <w:pPr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lang w:eastAsia="pl-PL"/>
        </w:rPr>
        <w:t>Inżynier</w:t>
      </w:r>
      <w:r w:rsidR="00284A3D" w:rsidRPr="00284A3D">
        <w:rPr>
          <w:rFonts w:ascii="Arial" w:eastAsia="Times New Roman" w:hAnsi="Arial" w:cs="Arial"/>
          <w:bCs/>
          <w:lang w:eastAsia="pl-PL"/>
        </w:rPr>
        <w:t xml:space="preserve"> zapewni Personel Kluczowy określony w Ofercie i nie zmieni żadnego z</w:t>
      </w:r>
      <w:r w:rsidR="00A6496B">
        <w:rPr>
          <w:rFonts w:ascii="Arial" w:eastAsia="Times New Roman" w:hAnsi="Arial" w:cs="Arial"/>
          <w:bCs/>
          <w:lang w:eastAsia="pl-PL"/>
        </w:rPr>
        <w:t xml:space="preserve"> </w:t>
      </w:r>
      <w:r w:rsidR="00284A3D" w:rsidRPr="00284A3D">
        <w:rPr>
          <w:rFonts w:ascii="Arial" w:eastAsia="Times New Roman" w:hAnsi="Arial" w:cs="Arial"/>
          <w:bCs/>
          <w:lang w:eastAsia="pl-PL"/>
        </w:rPr>
        <w:t xml:space="preserve">członków tego Personelu </w:t>
      </w:r>
      <w:r>
        <w:rPr>
          <w:rFonts w:ascii="Arial" w:eastAsia="Times New Roman" w:hAnsi="Arial" w:cs="Arial"/>
          <w:bCs/>
          <w:lang w:eastAsia="pl-PL"/>
        </w:rPr>
        <w:t xml:space="preserve">Kluczowego </w:t>
      </w:r>
      <w:r w:rsidR="00284A3D" w:rsidRPr="00284A3D">
        <w:rPr>
          <w:rFonts w:ascii="Arial" w:eastAsia="Times New Roman" w:hAnsi="Arial" w:cs="Arial"/>
          <w:bCs/>
          <w:lang w:eastAsia="pl-PL"/>
        </w:rPr>
        <w:t>bez uprzedniej zgody Zamawiającego.</w:t>
      </w:r>
      <w:r w:rsidR="00A6496B">
        <w:rPr>
          <w:rFonts w:ascii="Arial" w:eastAsia="Times New Roman" w:hAnsi="Arial" w:cs="Arial"/>
          <w:bCs/>
          <w:lang w:eastAsia="pl-PL"/>
        </w:rPr>
        <w:t xml:space="preserve"> </w:t>
      </w:r>
    </w:p>
    <w:p w14:paraId="2D97A23A" w14:textId="12C0F4F1" w:rsidR="007F7D23" w:rsidRPr="007F7D23" w:rsidRDefault="007F7D23" w:rsidP="007F7D23">
      <w:pPr>
        <w:pStyle w:val="Akapitzlist"/>
        <w:numPr>
          <w:ilvl w:val="0"/>
          <w:numId w:val="24"/>
        </w:numPr>
        <w:suppressAutoHyphens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F7D23">
        <w:rPr>
          <w:rFonts w:ascii="Arial" w:eastAsiaTheme="minorEastAsia" w:hAnsi="Arial" w:cs="Arial"/>
        </w:rPr>
        <w:t>Wykonywanie obowiązków inspektorów nadzoru inwestorskiego zgodnie z przepisami prawa obowiązującego w Polsce, w szczególności z ustawą z dnia 7 lipca 1994r. Prawo budowlane (</w:t>
      </w:r>
      <w:proofErr w:type="spellStart"/>
      <w:r w:rsidRPr="007F7D23">
        <w:rPr>
          <w:rFonts w:ascii="Arial" w:eastAsiaTheme="minorEastAsia" w:hAnsi="Arial" w:cs="Arial"/>
        </w:rPr>
        <w:t>t.j</w:t>
      </w:r>
      <w:proofErr w:type="spellEnd"/>
      <w:r w:rsidRPr="007F7D23">
        <w:rPr>
          <w:rFonts w:ascii="Arial" w:eastAsiaTheme="minorEastAsia" w:hAnsi="Arial" w:cs="Arial"/>
        </w:rPr>
        <w:t>.</w:t>
      </w:r>
      <w:r w:rsidR="0005548B">
        <w:rPr>
          <w:rFonts w:ascii="Arial" w:eastAsiaTheme="minorEastAsia" w:hAnsi="Arial" w:cs="Arial"/>
        </w:rPr>
        <w:t xml:space="preserve"> </w:t>
      </w:r>
      <w:r w:rsidRPr="007F7D23">
        <w:rPr>
          <w:rFonts w:ascii="Arial" w:eastAsiaTheme="minorEastAsia" w:hAnsi="Arial" w:cs="Arial"/>
        </w:rPr>
        <w:t>Dz. U. z 201</w:t>
      </w:r>
      <w:r w:rsidR="0005548B">
        <w:rPr>
          <w:rFonts w:ascii="Arial" w:eastAsiaTheme="minorEastAsia" w:hAnsi="Arial" w:cs="Arial"/>
        </w:rPr>
        <w:t>8</w:t>
      </w:r>
      <w:r w:rsidRPr="007F7D23">
        <w:rPr>
          <w:rFonts w:ascii="Arial" w:eastAsiaTheme="minorEastAsia" w:hAnsi="Arial" w:cs="Arial"/>
        </w:rPr>
        <w:t xml:space="preserve"> r. poz. 1</w:t>
      </w:r>
      <w:r w:rsidR="0005548B">
        <w:rPr>
          <w:rFonts w:ascii="Arial" w:eastAsiaTheme="minorEastAsia" w:hAnsi="Arial" w:cs="Arial"/>
        </w:rPr>
        <w:t>202</w:t>
      </w:r>
      <w:r w:rsidRPr="007F7D23">
        <w:rPr>
          <w:rFonts w:ascii="Arial" w:eastAsiaTheme="minorEastAsia" w:hAnsi="Arial" w:cs="Arial"/>
        </w:rPr>
        <w:t>).</w:t>
      </w:r>
    </w:p>
    <w:p w14:paraId="2D374C2F" w14:textId="77777777" w:rsidR="007F7D23" w:rsidRPr="007F7D23" w:rsidRDefault="007F7D23" w:rsidP="007F7D23">
      <w:pPr>
        <w:pStyle w:val="Akapitzlist"/>
        <w:numPr>
          <w:ilvl w:val="0"/>
          <w:numId w:val="24"/>
        </w:numPr>
        <w:suppressAutoHyphens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7F7D23">
        <w:rPr>
          <w:rFonts w:ascii="Arial" w:eastAsiaTheme="minorEastAsia" w:hAnsi="Arial" w:cs="Arial"/>
        </w:rPr>
        <w:t>Zgodnie z art. 27 ustawy Prawo budowlane, wykonawca wskaże jednego spośród inspektorów nadzoru, jako koordynatora czynności inspektorów na budowie. Inspektorzy nadzoru budowlanego i koordynator muszą spełniać wymagania określone przepisami prawa oraz w zakresie wiedzy i doświadczenia wymagane Zgodnie z art. 27 ustawy Prawo budowlane, oraz postanowieniami zawartymi w SIWZ.</w:t>
      </w:r>
    </w:p>
    <w:p w14:paraId="3D727AFF" w14:textId="77777777" w:rsidR="00284A3D" w:rsidRPr="00284A3D" w:rsidRDefault="00284A3D" w:rsidP="00F05564">
      <w:pPr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284A3D">
        <w:rPr>
          <w:rFonts w:ascii="Arial" w:eastAsia="Times New Roman" w:hAnsi="Arial" w:cs="Arial"/>
        </w:rPr>
        <w:t>Inżynier zobowiązany jest z własnej inicjatywy zaproponować zastępstwo w stosunku do którejkolwiek z osób Personelu Kluczowego określonego w Ofercie w następujących przypadkach:</w:t>
      </w:r>
    </w:p>
    <w:p w14:paraId="6BE54CE5" w14:textId="77777777" w:rsidR="00284A3D" w:rsidRPr="00284A3D" w:rsidRDefault="00284A3D" w:rsidP="00F05564">
      <w:pPr>
        <w:widowControl w:val="0"/>
        <w:numPr>
          <w:ilvl w:val="0"/>
          <w:numId w:val="23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lang w:eastAsia="pl-PL"/>
        </w:rPr>
      </w:pPr>
      <w:r w:rsidRPr="00284A3D">
        <w:rPr>
          <w:rFonts w:ascii="Arial" w:eastAsia="Times New Roman" w:hAnsi="Arial" w:cs="Arial"/>
          <w:lang w:eastAsia="pl-PL"/>
        </w:rPr>
        <w:t>śmierci</w:t>
      </w:r>
      <w:r w:rsidRPr="00284A3D">
        <w:rPr>
          <w:rFonts w:ascii="Arial" w:eastAsia="Arial" w:hAnsi="Arial" w:cs="Arial"/>
          <w:lang w:eastAsia="pl-PL"/>
        </w:rPr>
        <w:t xml:space="preserve">, choroby lub wypadku którejkolwiek z osób personelu, </w:t>
      </w:r>
    </w:p>
    <w:p w14:paraId="56C3D93D" w14:textId="77777777" w:rsidR="00284A3D" w:rsidRPr="00284A3D" w:rsidRDefault="00284A3D" w:rsidP="00F05564">
      <w:pPr>
        <w:widowControl w:val="0"/>
        <w:numPr>
          <w:ilvl w:val="0"/>
          <w:numId w:val="23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lang w:eastAsia="pl-PL"/>
        </w:rPr>
      </w:pPr>
      <w:r w:rsidRPr="00284A3D">
        <w:rPr>
          <w:rFonts w:ascii="Arial" w:eastAsia="Arial" w:hAnsi="Arial" w:cs="Arial"/>
          <w:lang w:eastAsia="pl-PL"/>
        </w:rPr>
        <w:t>utraty uprawnień do wykonywania zawodu,</w:t>
      </w:r>
      <w:r w:rsidR="00424738">
        <w:rPr>
          <w:rFonts w:ascii="Arial" w:eastAsia="Arial" w:hAnsi="Arial" w:cs="Arial"/>
          <w:lang w:eastAsia="pl-PL"/>
        </w:rPr>
        <w:t xml:space="preserve"> </w:t>
      </w:r>
    </w:p>
    <w:p w14:paraId="3271D04E" w14:textId="77777777" w:rsidR="00284A3D" w:rsidRDefault="00424738" w:rsidP="00F05564">
      <w:pPr>
        <w:widowControl w:val="0"/>
        <w:numPr>
          <w:ilvl w:val="0"/>
          <w:numId w:val="23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424738">
        <w:rPr>
          <w:rFonts w:ascii="Arial" w:eastAsia="Arial" w:hAnsi="Arial" w:cs="Arial"/>
          <w:lang w:eastAsia="pl-PL"/>
        </w:rPr>
        <w:t>w innych uzasadnionych okolicznościach,</w:t>
      </w:r>
      <w:r w:rsidRPr="00424738">
        <w:rPr>
          <w:rFonts w:ascii="Arial" w:eastAsia="Times New Roman" w:hAnsi="Arial" w:cs="Arial"/>
          <w:lang w:eastAsia="pl-PL"/>
        </w:rPr>
        <w:t xml:space="preserve"> które nie </w:t>
      </w:r>
      <w:r w:rsidR="00A6496B">
        <w:rPr>
          <w:rFonts w:ascii="Arial" w:eastAsia="Times New Roman" w:hAnsi="Arial" w:cs="Arial"/>
          <w:lang w:eastAsia="pl-PL"/>
        </w:rPr>
        <w:t>będą</w:t>
      </w:r>
      <w:r w:rsidRPr="00424738">
        <w:rPr>
          <w:rFonts w:ascii="Arial" w:eastAsia="Times New Roman" w:hAnsi="Arial" w:cs="Arial"/>
          <w:lang w:eastAsia="pl-PL"/>
        </w:rPr>
        <w:t xml:space="preserve"> zależne od Inżyniera</w:t>
      </w:r>
      <w:r w:rsidR="006B4E76">
        <w:rPr>
          <w:rFonts w:ascii="Arial" w:eastAsia="Times New Roman" w:hAnsi="Arial" w:cs="Arial"/>
          <w:lang w:eastAsia="pl-PL"/>
        </w:rPr>
        <w:t>,</w:t>
      </w:r>
      <w:r w:rsidRPr="00424738">
        <w:rPr>
          <w:rFonts w:ascii="Arial" w:eastAsia="Arial" w:hAnsi="Arial" w:cs="Arial"/>
          <w:lang w:eastAsia="pl-PL"/>
        </w:rPr>
        <w:t xml:space="preserve"> a</w:t>
      </w:r>
      <w:r w:rsidR="006B4E76">
        <w:rPr>
          <w:rFonts w:ascii="Arial" w:eastAsia="Arial" w:hAnsi="Arial" w:cs="Arial"/>
          <w:lang w:eastAsia="pl-PL"/>
        </w:rPr>
        <w:t> </w:t>
      </w:r>
      <w:r w:rsidRPr="00424738">
        <w:rPr>
          <w:rFonts w:ascii="Arial" w:eastAsia="Arial" w:hAnsi="Arial" w:cs="Arial"/>
          <w:lang w:eastAsia="pl-PL"/>
        </w:rPr>
        <w:t xml:space="preserve">wywołują konieczność </w:t>
      </w:r>
      <w:r w:rsidR="00284A3D" w:rsidRPr="00424738">
        <w:rPr>
          <w:rFonts w:ascii="Arial" w:eastAsia="Arial" w:hAnsi="Arial" w:cs="Arial"/>
          <w:lang w:eastAsia="pl-PL"/>
        </w:rPr>
        <w:t>zastąpieni</w:t>
      </w:r>
      <w:r w:rsidRPr="00424738">
        <w:rPr>
          <w:rFonts w:ascii="Arial" w:eastAsia="Arial" w:hAnsi="Arial" w:cs="Arial"/>
          <w:lang w:eastAsia="pl-PL"/>
        </w:rPr>
        <w:t>a</w:t>
      </w:r>
      <w:r>
        <w:rPr>
          <w:rFonts w:ascii="Arial" w:eastAsia="Arial" w:hAnsi="Arial" w:cs="Arial"/>
          <w:lang w:eastAsia="pl-PL"/>
        </w:rPr>
        <w:t xml:space="preserve"> którejkolwiek z osób personelu</w:t>
      </w:r>
      <w:r w:rsidR="00284A3D" w:rsidRPr="00424738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5350FD54" w14:textId="77777777" w:rsidR="00424738" w:rsidRDefault="006B4E76" w:rsidP="006B4E76">
      <w:pPr>
        <w:widowControl w:val="0"/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ab/>
        <w:t xml:space="preserve">okoliczności te muszą być jasno wskazane przez Inżyniera </w:t>
      </w:r>
      <w:r w:rsidR="00A6496B">
        <w:rPr>
          <w:rFonts w:ascii="Arial" w:eastAsia="Times New Roman" w:hAnsi="Arial" w:cs="Arial"/>
          <w:lang w:eastAsia="pl-PL"/>
        </w:rPr>
        <w:t xml:space="preserve">we wniosku o zmianę </w:t>
      </w:r>
      <w:r>
        <w:rPr>
          <w:rFonts w:ascii="Arial" w:eastAsia="Times New Roman" w:hAnsi="Arial" w:cs="Arial"/>
          <w:lang w:eastAsia="pl-PL"/>
        </w:rPr>
        <w:t xml:space="preserve">i nie budzić wątpliwości. </w:t>
      </w:r>
    </w:p>
    <w:p w14:paraId="651353CF" w14:textId="77777777" w:rsidR="008A590F" w:rsidRDefault="008A590F" w:rsidP="008A590F">
      <w:pPr>
        <w:widowControl w:val="0"/>
        <w:tabs>
          <w:tab w:val="left" w:pos="1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183134D" w14:textId="77777777" w:rsidR="00284A3D" w:rsidRPr="00CB4C9B" w:rsidRDefault="00284A3D" w:rsidP="00CB4C9B">
      <w:pPr>
        <w:pStyle w:val="Akapitzlist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B4C9B">
        <w:rPr>
          <w:rFonts w:ascii="Arial" w:eastAsia="Times New Roman" w:hAnsi="Arial" w:cs="Arial"/>
        </w:rPr>
        <w:t>Zamawiający może wystąpić z wnioskiem uzasadnionym na piśmie o zmianę którejkolwiek z osób Personelu K</w:t>
      </w:r>
      <w:r w:rsidR="00A6496B" w:rsidRPr="00CB4C9B">
        <w:rPr>
          <w:rFonts w:ascii="Arial" w:eastAsia="Times New Roman" w:hAnsi="Arial" w:cs="Arial"/>
        </w:rPr>
        <w:t>luczowego określonego w Ofercie</w:t>
      </w:r>
      <w:r w:rsidRPr="00CB4C9B">
        <w:rPr>
          <w:rFonts w:ascii="Arial" w:eastAsia="Times New Roman" w:hAnsi="Arial" w:cs="Arial"/>
        </w:rPr>
        <w:t xml:space="preserve"> jeżeli w jego opinii osoba ta jest nieefektywna lub nie wywiązuje się ze swoich obowiązków wynikających z</w:t>
      </w:r>
      <w:r w:rsidR="00424738" w:rsidRPr="00CB4C9B">
        <w:rPr>
          <w:rFonts w:ascii="Arial" w:eastAsia="Times New Roman" w:hAnsi="Arial" w:cs="Arial"/>
        </w:rPr>
        <w:t> </w:t>
      </w:r>
      <w:r w:rsidRPr="00CB4C9B">
        <w:rPr>
          <w:rFonts w:ascii="Arial" w:eastAsia="Times New Roman" w:hAnsi="Arial" w:cs="Arial"/>
        </w:rPr>
        <w:t>Umowy</w:t>
      </w:r>
      <w:r w:rsidR="006B4E76" w:rsidRPr="00CB4C9B">
        <w:rPr>
          <w:rFonts w:ascii="Arial" w:eastAsia="Times New Roman" w:hAnsi="Arial" w:cs="Arial"/>
        </w:rPr>
        <w:t>, bądź też w przypadku jej nieobecności trwającej dłużej niż 21 dni</w:t>
      </w:r>
      <w:r w:rsidRPr="00CB4C9B">
        <w:rPr>
          <w:rFonts w:ascii="Arial" w:eastAsia="Times New Roman" w:hAnsi="Arial" w:cs="Arial"/>
        </w:rPr>
        <w:t>. Inżynier jest zobowiązany dokonać zmiany osoby wskazanej przez Zamawiającego.</w:t>
      </w:r>
      <w:r w:rsidR="00A6496B" w:rsidRPr="00CB4C9B">
        <w:rPr>
          <w:rFonts w:ascii="Arial" w:eastAsia="Times New Roman" w:hAnsi="Arial" w:cs="Arial"/>
        </w:rPr>
        <w:t xml:space="preserve"> </w:t>
      </w:r>
    </w:p>
    <w:p w14:paraId="0C88486B" w14:textId="77777777" w:rsidR="00284A3D" w:rsidRPr="00284A3D" w:rsidRDefault="00284A3D" w:rsidP="00F05564">
      <w:pPr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284A3D">
        <w:rPr>
          <w:rFonts w:ascii="Arial" w:eastAsia="Times New Roman" w:hAnsi="Arial" w:cs="Arial"/>
          <w:bCs/>
          <w:lang w:eastAsia="pl-PL"/>
        </w:rPr>
        <w:t xml:space="preserve">Nowo wskazane osoby </w:t>
      </w:r>
      <w:r w:rsidR="006B4E76">
        <w:rPr>
          <w:rFonts w:ascii="Arial" w:eastAsia="Times New Roman" w:hAnsi="Arial" w:cs="Arial"/>
          <w:bCs/>
          <w:lang w:eastAsia="pl-PL"/>
        </w:rPr>
        <w:t>muszą</w:t>
      </w:r>
      <w:r w:rsidRPr="00284A3D">
        <w:rPr>
          <w:rFonts w:ascii="Arial" w:eastAsia="Times New Roman" w:hAnsi="Arial" w:cs="Arial"/>
          <w:bCs/>
          <w:lang w:eastAsia="pl-PL"/>
        </w:rPr>
        <w:t xml:space="preserve"> </w:t>
      </w:r>
      <w:r w:rsidR="006B4E76">
        <w:rPr>
          <w:rFonts w:ascii="Arial" w:eastAsia="Times New Roman" w:hAnsi="Arial" w:cs="Arial"/>
          <w:bCs/>
          <w:lang w:eastAsia="pl-PL"/>
        </w:rPr>
        <w:t>posiadać uprawnienia,</w:t>
      </w:r>
      <w:r w:rsidRPr="00284A3D">
        <w:rPr>
          <w:rFonts w:ascii="Arial" w:eastAsia="Times New Roman" w:hAnsi="Arial" w:cs="Arial"/>
          <w:bCs/>
          <w:lang w:eastAsia="pl-PL"/>
        </w:rPr>
        <w:t xml:space="preserve"> kompetencje i doświadczenie nie gorsze niż wymagane dla tej funkcji przez Zamawiającego</w:t>
      </w:r>
      <w:r w:rsidR="006B4E76">
        <w:rPr>
          <w:rFonts w:ascii="Arial" w:eastAsia="Times New Roman" w:hAnsi="Arial" w:cs="Arial"/>
          <w:bCs/>
          <w:lang w:eastAsia="pl-PL"/>
        </w:rPr>
        <w:t xml:space="preserve"> w SIWZ</w:t>
      </w:r>
      <w:r w:rsidRPr="00284A3D">
        <w:rPr>
          <w:rFonts w:ascii="Arial" w:eastAsia="Times New Roman" w:hAnsi="Arial" w:cs="Arial"/>
          <w:bCs/>
          <w:lang w:eastAsia="pl-PL"/>
        </w:rPr>
        <w:t xml:space="preserve"> na dzień złożenia wniosku o zmianę Personelu Kluczowego. </w:t>
      </w:r>
    </w:p>
    <w:p w14:paraId="634EE35F" w14:textId="77777777" w:rsidR="00284A3D" w:rsidRPr="00A6496B" w:rsidRDefault="00284A3D" w:rsidP="00F05564">
      <w:pPr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A6496B">
        <w:rPr>
          <w:rFonts w:ascii="Arial" w:eastAsia="Times New Roman" w:hAnsi="Arial" w:cs="Arial"/>
          <w:bCs/>
          <w:lang w:eastAsia="pl-PL"/>
        </w:rPr>
        <w:t xml:space="preserve">Jeśli Zamawiający nie zatwierdzi osoby wskazanej na zastępstwo Inżynier ma obowiązek przedstawienia kolejnej osoby. Przedłożenie takiej osoby nie powinno nastąpić później niż w ciągu 14 dni od odmowy zatwierdzenia. W tym czasie Zamawiający może zażądać od Inżyniera wyznaczenia tymczasowego </w:t>
      </w:r>
      <w:r w:rsidR="006B4E76" w:rsidRPr="00A6496B">
        <w:rPr>
          <w:rFonts w:ascii="Arial" w:eastAsia="Times New Roman" w:hAnsi="Arial" w:cs="Arial"/>
          <w:bCs/>
          <w:lang w:eastAsia="pl-PL"/>
        </w:rPr>
        <w:t>zastępstwa, albo podjęcia innych środków</w:t>
      </w:r>
      <w:r w:rsidRPr="00A6496B">
        <w:rPr>
          <w:rFonts w:ascii="Arial" w:eastAsia="Times New Roman" w:hAnsi="Arial" w:cs="Arial"/>
          <w:bCs/>
          <w:lang w:eastAsia="pl-PL"/>
        </w:rPr>
        <w:t xml:space="preserve"> aby zrekompensować ty</w:t>
      </w:r>
      <w:r w:rsidR="006B4E76" w:rsidRPr="00A6496B">
        <w:rPr>
          <w:rFonts w:ascii="Arial" w:eastAsia="Times New Roman" w:hAnsi="Arial" w:cs="Arial"/>
          <w:bCs/>
          <w:lang w:eastAsia="pl-PL"/>
        </w:rPr>
        <w:t>mczasową nieobecność brakującej osoby z Personelu Kluczowego do czasu przybycia nowej osoby</w:t>
      </w:r>
      <w:r w:rsidRPr="00A6496B">
        <w:rPr>
          <w:rFonts w:ascii="Arial" w:eastAsia="Times New Roman" w:hAnsi="Arial" w:cs="Arial"/>
          <w:bCs/>
          <w:lang w:eastAsia="pl-PL"/>
        </w:rPr>
        <w:t xml:space="preserve">. </w:t>
      </w:r>
    </w:p>
    <w:p w14:paraId="64759DAF" w14:textId="77777777" w:rsidR="00284A3D" w:rsidRPr="005D5470" w:rsidRDefault="00284A3D" w:rsidP="00F05564">
      <w:pPr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284A3D">
        <w:rPr>
          <w:rFonts w:ascii="Arial" w:eastAsia="Times New Roman" w:hAnsi="Arial" w:cs="Arial"/>
          <w:bCs/>
          <w:lang w:eastAsia="pl-PL"/>
        </w:rPr>
        <w:t>Zmiana</w:t>
      </w:r>
      <w:r w:rsidR="005D5470">
        <w:rPr>
          <w:rFonts w:ascii="Arial" w:eastAsia="Times New Roman" w:hAnsi="Arial" w:cs="Arial"/>
          <w:bCs/>
          <w:lang w:eastAsia="pl-PL"/>
        </w:rPr>
        <w:t xml:space="preserve"> którejkolwiek osoby z</w:t>
      </w:r>
      <w:r w:rsidRPr="00284A3D">
        <w:rPr>
          <w:rFonts w:ascii="Arial" w:eastAsia="Times New Roman" w:hAnsi="Arial" w:cs="Arial"/>
          <w:bCs/>
          <w:lang w:eastAsia="pl-PL"/>
        </w:rPr>
        <w:t xml:space="preserve"> Personelu Kluczowego określonego w Ofercie może nastąpić wyłącznie za zgodą Zamawiającego i </w:t>
      </w:r>
      <w:r w:rsidR="006B4E76">
        <w:rPr>
          <w:rFonts w:ascii="Arial" w:eastAsia="Times New Roman" w:hAnsi="Arial" w:cs="Arial"/>
          <w:bCs/>
          <w:lang w:eastAsia="pl-PL"/>
        </w:rPr>
        <w:t>stanowi</w:t>
      </w:r>
      <w:r w:rsidRPr="00284A3D">
        <w:rPr>
          <w:rFonts w:ascii="Arial" w:eastAsia="Times New Roman" w:hAnsi="Arial" w:cs="Arial"/>
          <w:bCs/>
          <w:lang w:eastAsia="pl-PL"/>
        </w:rPr>
        <w:t xml:space="preserve"> </w:t>
      </w:r>
      <w:r w:rsidR="006B4E76">
        <w:rPr>
          <w:rFonts w:ascii="Arial" w:eastAsia="Times New Roman" w:hAnsi="Arial" w:cs="Arial"/>
          <w:bCs/>
          <w:lang w:eastAsia="pl-PL"/>
        </w:rPr>
        <w:t>Z</w:t>
      </w:r>
      <w:r w:rsidRPr="00284A3D">
        <w:rPr>
          <w:rFonts w:ascii="Arial" w:eastAsia="Times New Roman" w:hAnsi="Arial" w:cs="Arial"/>
          <w:bCs/>
          <w:lang w:eastAsia="pl-PL"/>
        </w:rPr>
        <w:t>mian</w:t>
      </w:r>
      <w:r w:rsidR="006B4E76">
        <w:rPr>
          <w:rFonts w:ascii="Arial" w:eastAsia="Times New Roman" w:hAnsi="Arial" w:cs="Arial"/>
          <w:bCs/>
          <w:lang w:eastAsia="pl-PL"/>
        </w:rPr>
        <w:t>ę</w:t>
      </w:r>
      <w:r w:rsidRPr="00284A3D">
        <w:rPr>
          <w:rFonts w:ascii="Arial" w:eastAsia="Times New Roman" w:hAnsi="Arial" w:cs="Arial"/>
          <w:bCs/>
          <w:lang w:eastAsia="pl-PL"/>
        </w:rPr>
        <w:t xml:space="preserve"> do Umowy.</w:t>
      </w:r>
    </w:p>
    <w:p w14:paraId="5D63519D" w14:textId="77777777" w:rsidR="006B4E76" w:rsidRPr="00284A3D" w:rsidRDefault="006B4E76" w:rsidP="008778B1">
      <w:pPr>
        <w:spacing w:after="120" w:line="240" w:lineRule="auto"/>
        <w:ind w:left="426"/>
        <w:jc w:val="both"/>
        <w:rPr>
          <w:rFonts w:ascii="Arial" w:eastAsia="Times New Roman" w:hAnsi="Arial" w:cs="Arial"/>
          <w:b/>
          <w:bCs/>
          <w:lang w:val="x-none"/>
        </w:rPr>
      </w:pPr>
    </w:p>
    <w:p w14:paraId="463EE2EE" w14:textId="77777777" w:rsidR="00284A3D" w:rsidRPr="00284A3D" w:rsidRDefault="00284A3D" w:rsidP="008D09F4">
      <w:pPr>
        <w:keepNext/>
        <w:spacing w:before="120" w:after="120" w:line="240" w:lineRule="auto"/>
        <w:ind w:hanging="426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13" w:name="_Toc483763086"/>
      <w:r w:rsidRPr="00284A3D">
        <w:rPr>
          <w:rFonts w:ascii="Arial" w:eastAsia="Times New Roman" w:hAnsi="Arial" w:cs="Arial"/>
          <w:b/>
          <w:bCs/>
          <w:lang w:val="x-none" w:eastAsia="pl-PL"/>
        </w:rPr>
        <w:lastRenderedPageBreak/>
        <w:t xml:space="preserve">§ </w:t>
      </w:r>
      <w:r w:rsidRPr="00284A3D">
        <w:rPr>
          <w:rFonts w:ascii="Arial" w:eastAsia="Times New Roman" w:hAnsi="Arial" w:cs="Arial"/>
          <w:b/>
          <w:bCs/>
          <w:lang w:eastAsia="pl-PL"/>
        </w:rPr>
        <w:t xml:space="preserve">9 </w:t>
      </w:r>
      <w:r w:rsidRPr="00284A3D">
        <w:rPr>
          <w:rFonts w:ascii="Times New Roman" w:eastAsia="Calibri" w:hAnsi="Times New Roman" w:cs="Arial"/>
          <w:b/>
          <w:smallCaps/>
          <w:lang w:eastAsia="pl-PL"/>
        </w:rPr>
        <w:t>[Postanowienia w zakresie podwykonawstwa]</w:t>
      </w:r>
      <w:bookmarkEnd w:id="13"/>
      <w:r w:rsidRPr="00284A3D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59497B4" w14:textId="77777777" w:rsidR="00284A3D" w:rsidRPr="00284A3D" w:rsidRDefault="00284A3D" w:rsidP="00F05564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>Inżynier nie ma prawa podzlecić jakiejkolwiek części zamówienia podwykonawcom bez uzyskania od Zamawiającego uprzedniej akceptacji w formie pisemnej treści umowy z podwykonawcą.</w:t>
      </w:r>
      <w:r w:rsidR="00BA351A">
        <w:rPr>
          <w:rFonts w:ascii="Arial" w:eastAsia="Arial" w:hAnsi="Arial" w:cs="Arial"/>
        </w:rPr>
        <w:t xml:space="preserve"> </w:t>
      </w:r>
    </w:p>
    <w:p w14:paraId="608CCD06" w14:textId="77777777" w:rsidR="00284A3D" w:rsidRPr="00284A3D" w:rsidRDefault="00284A3D" w:rsidP="00F05564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 xml:space="preserve">Podstawą do uzyskania akceptacji treści umowy z podwykonawcą będzie wniosek Inżyniera zawierający projekt umowy o podwykonawstwo. </w:t>
      </w:r>
    </w:p>
    <w:p w14:paraId="14A24A1B" w14:textId="77777777" w:rsidR="00284A3D" w:rsidRPr="00284A3D" w:rsidRDefault="00284A3D" w:rsidP="00F05564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 xml:space="preserve">Zamawiający w terminie 14 dni od momentu otrzymania projektu umowy o podwykonawstwo, może zgłosić w formie pisemnej zastrzeżenia, jeżeli </w:t>
      </w:r>
      <w:r w:rsidR="00BA351A">
        <w:rPr>
          <w:rFonts w:ascii="Arial" w:eastAsia="Arial" w:hAnsi="Arial" w:cs="Arial"/>
        </w:rPr>
        <w:t xml:space="preserve">będzie on </w:t>
      </w:r>
      <w:r w:rsidRPr="00284A3D">
        <w:rPr>
          <w:rFonts w:ascii="Arial" w:eastAsia="Arial" w:hAnsi="Arial" w:cs="Arial"/>
        </w:rPr>
        <w:t>niezgodny z niniejszą Umową, bądź w innych uzasadnionych przypadkach.</w:t>
      </w:r>
      <w:r w:rsidR="00BA351A">
        <w:rPr>
          <w:rFonts w:ascii="Arial" w:eastAsia="Arial" w:hAnsi="Arial" w:cs="Arial"/>
        </w:rPr>
        <w:t xml:space="preserve"> </w:t>
      </w:r>
    </w:p>
    <w:p w14:paraId="3101A901" w14:textId="77777777" w:rsidR="00284A3D" w:rsidRPr="00284A3D" w:rsidRDefault="00284A3D" w:rsidP="00F05564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 xml:space="preserve">Niezgłoszenie przez Zamawiającego w formie pisemnej zastrzeżeń do przedłożonego projektu umowy o podwykonawstwo w </w:t>
      </w:r>
      <w:r w:rsidR="00BA351A">
        <w:rPr>
          <w:rFonts w:ascii="Arial" w:eastAsia="Arial" w:hAnsi="Arial" w:cs="Arial"/>
        </w:rPr>
        <w:t xml:space="preserve">powyższym </w:t>
      </w:r>
      <w:r w:rsidRPr="00284A3D">
        <w:rPr>
          <w:rFonts w:ascii="Arial" w:eastAsia="Arial" w:hAnsi="Arial" w:cs="Arial"/>
        </w:rPr>
        <w:t xml:space="preserve">terminie uważa się za akceptację projektu umowy o podwykonawstwo przez Zamawiającego. </w:t>
      </w:r>
    </w:p>
    <w:p w14:paraId="27BD51DF" w14:textId="77777777" w:rsidR="00284A3D" w:rsidRPr="00284A3D" w:rsidRDefault="00284A3D" w:rsidP="00F05564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 xml:space="preserve">Umowa o podwykonawstwo w szczególności będzie zawierała postanowienia dotyczące: </w:t>
      </w:r>
    </w:p>
    <w:p w14:paraId="24FAAEEE" w14:textId="77777777" w:rsidR="00284A3D" w:rsidRPr="00284A3D" w:rsidRDefault="00284A3D" w:rsidP="00F05564">
      <w:pPr>
        <w:widowControl w:val="0"/>
        <w:numPr>
          <w:ilvl w:val="0"/>
          <w:numId w:val="17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lang w:eastAsia="pl-PL"/>
        </w:rPr>
      </w:pPr>
      <w:r w:rsidRPr="00284A3D">
        <w:rPr>
          <w:rFonts w:ascii="Arial" w:eastAsia="Times New Roman" w:hAnsi="Arial" w:cs="Arial"/>
          <w:bCs/>
          <w:lang w:eastAsia="pl-PL"/>
        </w:rPr>
        <w:t xml:space="preserve">oznaczenia </w:t>
      </w:r>
      <w:r w:rsidRPr="00284A3D">
        <w:rPr>
          <w:rFonts w:ascii="Arial" w:eastAsia="Arial" w:hAnsi="Arial" w:cs="Arial"/>
          <w:lang w:eastAsia="pl-PL"/>
        </w:rPr>
        <w:t>stron umowy o podwykonawstwo,</w:t>
      </w:r>
    </w:p>
    <w:p w14:paraId="4015AEE9" w14:textId="77777777" w:rsidR="00284A3D" w:rsidRPr="00284A3D" w:rsidRDefault="00284A3D" w:rsidP="00F05564">
      <w:pPr>
        <w:widowControl w:val="0"/>
        <w:numPr>
          <w:ilvl w:val="0"/>
          <w:numId w:val="17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lang w:eastAsia="pl-PL"/>
        </w:rPr>
      </w:pPr>
      <w:r w:rsidRPr="00284A3D">
        <w:rPr>
          <w:rFonts w:ascii="Arial" w:eastAsia="Arial" w:hAnsi="Arial" w:cs="Arial"/>
          <w:lang w:eastAsia="pl-PL"/>
        </w:rPr>
        <w:t>zakresu powierzanej</w:t>
      </w:r>
      <w:r w:rsidR="00BA351A">
        <w:rPr>
          <w:rFonts w:ascii="Arial" w:eastAsia="Arial" w:hAnsi="Arial" w:cs="Arial"/>
          <w:lang w:eastAsia="pl-PL"/>
        </w:rPr>
        <w:t xml:space="preserve"> części przedmiotu zamówienia, </w:t>
      </w:r>
    </w:p>
    <w:p w14:paraId="1AE4014E" w14:textId="77777777" w:rsidR="00284A3D" w:rsidRPr="00284A3D" w:rsidRDefault="00284A3D" w:rsidP="00F05564">
      <w:pPr>
        <w:widowControl w:val="0"/>
        <w:numPr>
          <w:ilvl w:val="0"/>
          <w:numId w:val="17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lang w:eastAsia="pl-PL"/>
        </w:rPr>
      </w:pPr>
      <w:r w:rsidRPr="00284A3D">
        <w:rPr>
          <w:rFonts w:ascii="Arial" w:eastAsia="Arial" w:hAnsi="Arial" w:cs="Arial"/>
          <w:lang w:eastAsia="pl-PL"/>
        </w:rPr>
        <w:t xml:space="preserve">terminu wykonania umowy o podwykonawstwo, </w:t>
      </w:r>
    </w:p>
    <w:p w14:paraId="3812CCF3" w14:textId="77777777" w:rsidR="00284A3D" w:rsidRPr="00284A3D" w:rsidRDefault="00284A3D" w:rsidP="00F05564">
      <w:pPr>
        <w:widowControl w:val="0"/>
        <w:numPr>
          <w:ilvl w:val="0"/>
          <w:numId w:val="17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lang w:eastAsia="pl-PL"/>
        </w:rPr>
      </w:pPr>
      <w:r w:rsidRPr="00284A3D">
        <w:rPr>
          <w:rFonts w:ascii="Arial" w:eastAsia="Arial" w:hAnsi="Arial" w:cs="Arial"/>
          <w:lang w:eastAsia="pl-PL"/>
        </w:rPr>
        <w:t xml:space="preserve">wartości wynagrodzenia podwykonawcy, która nie może przewyższać wartości wynagrodzenia Inżyniera za powierzoną część przedmiotu zamówienia, </w:t>
      </w:r>
    </w:p>
    <w:p w14:paraId="444D6849" w14:textId="77777777" w:rsidR="00284A3D" w:rsidRPr="00284A3D" w:rsidRDefault="00284A3D" w:rsidP="00F05564">
      <w:pPr>
        <w:widowControl w:val="0"/>
        <w:numPr>
          <w:ilvl w:val="0"/>
          <w:numId w:val="17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bCs/>
          <w:lang w:eastAsia="pl-PL"/>
        </w:rPr>
      </w:pPr>
      <w:r w:rsidRPr="00284A3D">
        <w:rPr>
          <w:rFonts w:ascii="Arial" w:eastAsia="Arial" w:hAnsi="Arial" w:cs="Arial"/>
          <w:lang w:eastAsia="pl-PL"/>
        </w:rPr>
        <w:t>terminu zapłaty wynagrodzenia podwykonawcy, który nie może być dłuższy niż 30 dni od dnia doręczenia</w:t>
      </w:r>
      <w:r w:rsidRPr="00284A3D">
        <w:rPr>
          <w:rFonts w:ascii="Arial" w:eastAsia="Times New Roman" w:hAnsi="Arial" w:cs="Arial"/>
          <w:bCs/>
          <w:lang w:eastAsia="pl-PL"/>
        </w:rPr>
        <w:t xml:space="preserve"> Inżynierowi, faktury lub rachunku, potwierdzających wykonanie zleconej podwykonawcy części przedmiotu zamówienia</w:t>
      </w:r>
      <w:r w:rsidRPr="00284A3D">
        <w:rPr>
          <w:rFonts w:ascii="Arial" w:eastAsia="Times New Roman" w:hAnsi="Arial" w:cs="Arial"/>
          <w:bCs/>
          <w:lang w:val="pl" w:eastAsia="pl-PL"/>
        </w:rPr>
        <w:t xml:space="preserve">. </w:t>
      </w:r>
    </w:p>
    <w:p w14:paraId="68A68279" w14:textId="77777777" w:rsidR="00284A3D" w:rsidRPr="00284A3D" w:rsidRDefault="00284A3D" w:rsidP="008D09F4">
      <w:pPr>
        <w:widowControl w:val="0"/>
        <w:tabs>
          <w:tab w:val="left" w:pos="1142"/>
        </w:tabs>
        <w:spacing w:after="0" w:line="240" w:lineRule="auto"/>
        <w:ind w:left="1134"/>
        <w:jc w:val="both"/>
        <w:rPr>
          <w:rFonts w:ascii="Arial" w:eastAsia="Times New Roman" w:hAnsi="Arial" w:cs="Arial"/>
          <w:bCs/>
          <w:lang w:eastAsia="pl-PL"/>
        </w:rPr>
      </w:pPr>
    </w:p>
    <w:p w14:paraId="56E84082" w14:textId="77777777" w:rsidR="00284A3D" w:rsidRPr="00284A3D" w:rsidRDefault="00284A3D" w:rsidP="00F05564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Times New Roman" w:hAnsi="Arial" w:cs="Arial"/>
          <w:bCs/>
        </w:rPr>
        <w:t>W terminie 7 dni</w:t>
      </w:r>
      <w:r w:rsidR="00BA351A">
        <w:rPr>
          <w:rFonts w:ascii="Arial" w:eastAsia="Times New Roman" w:hAnsi="Arial" w:cs="Arial"/>
          <w:bCs/>
        </w:rPr>
        <w:t xml:space="preserve"> od daty zawarcia</w:t>
      </w:r>
      <w:r w:rsidRPr="00284A3D">
        <w:rPr>
          <w:rFonts w:ascii="Arial" w:eastAsia="Times New Roman" w:hAnsi="Arial" w:cs="Arial"/>
          <w:bCs/>
        </w:rPr>
        <w:t xml:space="preserve"> </w:t>
      </w:r>
      <w:r w:rsidR="00BA351A" w:rsidRPr="00284A3D">
        <w:rPr>
          <w:rFonts w:ascii="Arial" w:eastAsia="Arial" w:hAnsi="Arial" w:cs="Arial"/>
        </w:rPr>
        <w:t>umowy o podwykonawstwo</w:t>
      </w:r>
      <w:r w:rsidR="00BA351A" w:rsidRPr="00284A3D">
        <w:rPr>
          <w:rFonts w:ascii="Arial" w:eastAsia="Times New Roman" w:hAnsi="Arial" w:cs="Arial"/>
          <w:bCs/>
        </w:rPr>
        <w:t xml:space="preserve"> </w:t>
      </w:r>
      <w:r w:rsidRPr="00284A3D">
        <w:rPr>
          <w:rFonts w:ascii="Arial" w:eastAsia="Times New Roman" w:hAnsi="Arial" w:cs="Arial"/>
          <w:bCs/>
        </w:rPr>
        <w:t>Inżynier, przedkłada Zamawiającemu poświadczoną za zgodność z</w:t>
      </w:r>
      <w:r w:rsidR="00BA351A">
        <w:rPr>
          <w:rFonts w:ascii="Arial" w:eastAsia="Times New Roman" w:hAnsi="Arial" w:cs="Arial"/>
          <w:bCs/>
        </w:rPr>
        <w:t xml:space="preserve"> </w:t>
      </w:r>
      <w:r w:rsidRPr="00284A3D">
        <w:rPr>
          <w:rFonts w:ascii="Arial" w:eastAsia="Arial" w:hAnsi="Arial" w:cs="Arial"/>
        </w:rPr>
        <w:t>oryginałem przez przedkładającego kopię zawartej</w:t>
      </w:r>
      <w:r w:rsidR="00BA351A">
        <w:rPr>
          <w:rFonts w:ascii="Arial" w:eastAsia="Arial" w:hAnsi="Arial" w:cs="Arial"/>
        </w:rPr>
        <w:t xml:space="preserve"> umowy</w:t>
      </w:r>
      <w:r w:rsidRPr="00284A3D">
        <w:rPr>
          <w:rFonts w:ascii="Arial" w:eastAsia="Arial" w:hAnsi="Arial" w:cs="Arial"/>
        </w:rPr>
        <w:t xml:space="preserve">. </w:t>
      </w:r>
    </w:p>
    <w:p w14:paraId="26FFB24A" w14:textId="77777777" w:rsidR="00284A3D" w:rsidRPr="00284A3D" w:rsidRDefault="00284A3D" w:rsidP="00F05564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>Zam</w:t>
      </w:r>
      <w:r w:rsidR="00BA351A">
        <w:rPr>
          <w:rFonts w:ascii="Arial" w:eastAsia="Arial" w:hAnsi="Arial" w:cs="Arial"/>
        </w:rPr>
        <w:t>awiający</w:t>
      </w:r>
      <w:r w:rsidRPr="00284A3D">
        <w:rPr>
          <w:rFonts w:ascii="Arial" w:eastAsia="Arial" w:hAnsi="Arial" w:cs="Arial"/>
        </w:rPr>
        <w:t xml:space="preserve"> w terminie 14 dni </w:t>
      </w:r>
      <w:r w:rsidR="00BA351A" w:rsidRPr="00BA351A">
        <w:rPr>
          <w:rFonts w:ascii="Arial" w:eastAsia="Arial" w:hAnsi="Arial" w:cs="Arial"/>
        </w:rPr>
        <w:t xml:space="preserve">od momentu otrzymania </w:t>
      </w:r>
      <w:r w:rsidR="00BA351A">
        <w:rPr>
          <w:rFonts w:ascii="Arial" w:eastAsia="Arial" w:hAnsi="Arial" w:cs="Arial"/>
        </w:rPr>
        <w:t>kopii</w:t>
      </w:r>
      <w:r w:rsidR="00BA351A" w:rsidRPr="00BA351A">
        <w:rPr>
          <w:rFonts w:ascii="Arial" w:eastAsia="Arial" w:hAnsi="Arial" w:cs="Arial"/>
        </w:rPr>
        <w:t xml:space="preserve"> umowy o</w:t>
      </w:r>
      <w:r w:rsidR="00BA351A">
        <w:rPr>
          <w:rFonts w:ascii="Arial" w:eastAsia="Arial" w:hAnsi="Arial" w:cs="Arial"/>
        </w:rPr>
        <w:t xml:space="preserve"> </w:t>
      </w:r>
      <w:r w:rsidR="00BA351A" w:rsidRPr="00BA351A">
        <w:rPr>
          <w:rFonts w:ascii="Arial" w:eastAsia="Arial" w:hAnsi="Arial" w:cs="Arial"/>
        </w:rPr>
        <w:t xml:space="preserve">podwykonawstwo </w:t>
      </w:r>
      <w:r w:rsidR="00BA351A">
        <w:rPr>
          <w:rFonts w:ascii="Arial" w:eastAsia="Arial" w:hAnsi="Arial" w:cs="Arial"/>
        </w:rPr>
        <w:t>może zgłosić</w:t>
      </w:r>
      <w:r w:rsidRPr="00284A3D">
        <w:rPr>
          <w:rFonts w:ascii="Arial" w:eastAsia="Arial" w:hAnsi="Arial" w:cs="Arial"/>
        </w:rPr>
        <w:t xml:space="preserve"> formie pisemnej spr</w:t>
      </w:r>
      <w:r w:rsidR="00BA351A">
        <w:rPr>
          <w:rFonts w:ascii="Arial" w:eastAsia="Arial" w:hAnsi="Arial" w:cs="Arial"/>
        </w:rPr>
        <w:t xml:space="preserve">zeciw do tej umowy </w:t>
      </w:r>
      <w:r w:rsidRPr="00284A3D">
        <w:rPr>
          <w:rFonts w:ascii="Arial" w:eastAsia="Arial" w:hAnsi="Arial" w:cs="Arial"/>
        </w:rPr>
        <w:t>w przypadkach, o których mowa w</w:t>
      </w:r>
      <w:r w:rsidR="00BA351A">
        <w:rPr>
          <w:rFonts w:ascii="Arial" w:eastAsia="Arial" w:hAnsi="Arial" w:cs="Arial"/>
        </w:rPr>
        <w:t> </w:t>
      </w:r>
      <w:r w:rsidRPr="00284A3D">
        <w:rPr>
          <w:rFonts w:ascii="Arial" w:eastAsia="Arial" w:hAnsi="Arial" w:cs="Arial"/>
        </w:rPr>
        <w:t xml:space="preserve">ust. </w:t>
      </w:r>
      <w:r w:rsidR="00BA351A">
        <w:rPr>
          <w:rFonts w:ascii="Arial" w:eastAsia="Arial" w:hAnsi="Arial" w:cs="Arial"/>
        </w:rPr>
        <w:t>3, bądź też gdy jej treść będzie niezgodna z zaakceptowanym projektem umowy o podwykonawstwo</w:t>
      </w:r>
      <w:r w:rsidRPr="00284A3D">
        <w:rPr>
          <w:rFonts w:ascii="Arial" w:eastAsia="Arial" w:hAnsi="Arial" w:cs="Arial"/>
        </w:rPr>
        <w:t>.</w:t>
      </w:r>
      <w:r w:rsidR="00BA351A">
        <w:rPr>
          <w:rFonts w:ascii="Arial" w:eastAsia="Arial" w:hAnsi="Arial" w:cs="Arial"/>
        </w:rPr>
        <w:t xml:space="preserve"> </w:t>
      </w:r>
    </w:p>
    <w:p w14:paraId="3A678C69" w14:textId="77777777" w:rsidR="00284A3D" w:rsidRPr="00284A3D" w:rsidRDefault="00284A3D" w:rsidP="00F05564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 xml:space="preserve">Niezgłoszenie </w:t>
      </w:r>
      <w:r w:rsidR="00BA351A" w:rsidRPr="00BA351A">
        <w:rPr>
          <w:rFonts w:ascii="Arial" w:eastAsia="Arial" w:hAnsi="Arial" w:cs="Arial"/>
        </w:rPr>
        <w:t xml:space="preserve">przez Zamawiającego w formie pisemnej </w:t>
      </w:r>
      <w:r w:rsidRPr="00284A3D">
        <w:rPr>
          <w:rFonts w:ascii="Arial" w:eastAsia="Arial" w:hAnsi="Arial" w:cs="Arial"/>
        </w:rPr>
        <w:t xml:space="preserve">sprzeciwu do przedłożonej </w:t>
      </w:r>
      <w:r w:rsidR="00BA351A">
        <w:rPr>
          <w:rFonts w:ascii="Arial" w:eastAsia="Arial" w:hAnsi="Arial" w:cs="Arial"/>
        </w:rPr>
        <w:t xml:space="preserve">kopii </w:t>
      </w:r>
      <w:r w:rsidRPr="00284A3D">
        <w:rPr>
          <w:rFonts w:ascii="Arial" w:eastAsia="Arial" w:hAnsi="Arial" w:cs="Arial"/>
        </w:rPr>
        <w:t>umowy o</w:t>
      </w:r>
      <w:r w:rsidR="00BA351A">
        <w:rPr>
          <w:rFonts w:ascii="Arial" w:eastAsia="Arial" w:hAnsi="Arial" w:cs="Arial"/>
        </w:rPr>
        <w:t xml:space="preserve"> podwykonawstwo</w:t>
      </w:r>
      <w:r w:rsidRPr="00284A3D">
        <w:rPr>
          <w:rFonts w:ascii="Arial" w:eastAsia="Arial" w:hAnsi="Arial" w:cs="Arial"/>
        </w:rPr>
        <w:t xml:space="preserve"> w </w:t>
      </w:r>
      <w:r w:rsidR="00BA351A">
        <w:rPr>
          <w:rFonts w:ascii="Arial" w:eastAsia="Arial" w:hAnsi="Arial" w:cs="Arial"/>
        </w:rPr>
        <w:t xml:space="preserve">powyższym </w:t>
      </w:r>
      <w:r w:rsidRPr="00284A3D">
        <w:rPr>
          <w:rFonts w:ascii="Arial" w:eastAsia="Arial" w:hAnsi="Arial" w:cs="Arial"/>
        </w:rPr>
        <w:t>terminie, uważa się za akceptację umowy o</w:t>
      </w:r>
      <w:r w:rsidR="00BA351A">
        <w:rPr>
          <w:rFonts w:ascii="Arial" w:eastAsia="Arial" w:hAnsi="Arial" w:cs="Arial"/>
        </w:rPr>
        <w:t> </w:t>
      </w:r>
      <w:r w:rsidRPr="00284A3D">
        <w:rPr>
          <w:rFonts w:ascii="Arial" w:eastAsia="Arial" w:hAnsi="Arial" w:cs="Arial"/>
        </w:rPr>
        <w:t>podwykonawstwo przez Zamawiającego.</w:t>
      </w:r>
      <w:r w:rsidR="008B0A29">
        <w:rPr>
          <w:rFonts w:ascii="Arial" w:eastAsia="Arial" w:hAnsi="Arial" w:cs="Arial"/>
        </w:rPr>
        <w:t xml:space="preserve"> </w:t>
      </w:r>
    </w:p>
    <w:p w14:paraId="31827595" w14:textId="77777777" w:rsidR="00284A3D" w:rsidRPr="00284A3D" w:rsidRDefault="00284A3D" w:rsidP="00F05564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>Inżynier będzie odpowiedzialny za działania lub uchybienia każdego podwykonawcy jego przedstawicieli lub pracowników</w:t>
      </w:r>
      <w:r w:rsidR="00BA351A">
        <w:rPr>
          <w:rFonts w:ascii="Arial" w:eastAsia="Arial" w:hAnsi="Arial" w:cs="Arial"/>
        </w:rPr>
        <w:t>,</w:t>
      </w:r>
      <w:r w:rsidRPr="00284A3D">
        <w:rPr>
          <w:rFonts w:ascii="Arial" w:eastAsia="Arial" w:hAnsi="Arial" w:cs="Arial"/>
        </w:rPr>
        <w:t xml:space="preserve"> tak jakby to były działania lub uchybienia Inżyniera.</w:t>
      </w:r>
      <w:r w:rsidR="008B0A29">
        <w:rPr>
          <w:rFonts w:ascii="Arial" w:eastAsia="Arial" w:hAnsi="Arial" w:cs="Arial"/>
        </w:rPr>
        <w:t xml:space="preserve"> </w:t>
      </w:r>
    </w:p>
    <w:p w14:paraId="74E59C02" w14:textId="77777777" w:rsidR="00284A3D" w:rsidRPr="00284A3D" w:rsidRDefault="00284A3D" w:rsidP="00F05564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 xml:space="preserve">Umowy o podwykonawstwo, zawierane będą w imieniu i na rzecz wszystkich podmiotów tworzących Konsorcjum. Każdy z podmiotów tworzących Konsorcjum odpowiada solidarnie wobec Zamawiającego za zobowiązania pozostałych członków Konsorcjum wobec podwykonawców. </w:t>
      </w:r>
    </w:p>
    <w:p w14:paraId="279EF27D" w14:textId="77777777" w:rsidR="00284A3D" w:rsidRDefault="00284A3D" w:rsidP="00F05564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 xml:space="preserve">Niewypełnienie przez Inżyniera obowiązków określonych w niniejszym paragrafie stanowi podstawę do natychmiastowego usunięcia podwykonawcy przez Zamawiającego lub żądania od Inżyniera usunięcia przedmiotowego podwykonawcy. </w:t>
      </w:r>
    </w:p>
    <w:p w14:paraId="17C95F55" w14:textId="77777777" w:rsidR="00636183" w:rsidRPr="00284A3D" w:rsidRDefault="00636183" w:rsidP="00F05564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Inżynier będzie zobowiązany do przedkładania wraz z Raportem Miesięcznym listy zwierającej dane wszystkich zgłoszonych podwykonawców oraz podmiotów, którym w późniejszym czasie planuje zlecić realizację części Przedmiotu Umowy, wraz z oświadczeniem Inżyniera o pełnej zgodności przedstawionych danych z prawdą. </w:t>
      </w:r>
    </w:p>
    <w:p w14:paraId="235B0304" w14:textId="77777777" w:rsidR="00284A3D" w:rsidRDefault="00284A3D" w:rsidP="00F05564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 xml:space="preserve">Postanowienia niniejszego paragrafu stosuje się odpowiednio do każdej zmiany umowy o podwykonawstwo. </w:t>
      </w:r>
    </w:p>
    <w:p w14:paraId="758F80B3" w14:textId="77777777" w:rsidR="00636183" w:rsidRPr="00284A3D" w:rsidRDefault="00636183" w:rsidP="00F05564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lastRenderedPageBreak/>
        <w:t xml:space="preserve">Zamawiającemu przysługują uprawnienia kontrolne, w ramach których może on żądać na każdym etapie realizacji niniejszej Umowy zmiany podwykonawcy, jeżeli wykonuje on obowiązki Inżyniera w sposób niezgodny z niniejszą Umową. </w:t>
      </w:r>
    </w:p>
    <w:p w14:paraId="1D494179" w14:textId="77777777" w:rsidR="00284A3D" w:rsidRPr="00284A3D" w:rsidRDefault="00284A3D" w:rsidP="00F05564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>Jeżeli zmiana albo rezygnacja z podwykonawcy dotyczy podmiotu, na któreg</w:t>
      </w:r>
      <w:r w:rsidR="00BA351A">
        <w:rPr>
          <w:rFonts w:ascii="Arial" w:eastAsia="Arial" w:hAnsi="Arial" w:cs="Arial"/>
        </w:rPr>
        <w:t>o zasoby Inżynier powoływał się</w:t>
      </w:r>
      <w:r w:rsidRPr="00284A3D">
        <w:rPr>
          <w:rFonts w:ascii="Arial" w:eastAsia="Arial" w:hAnsi="Arial" w:cs="Arial"/>
        </w:rPr>
        <w:t xml:space="preserve"> w celu wykazania spełniania warunków udziału w </w:t>
      </w:r>
      <w:r w:rsidR="00BA351A">
        <w:rPr>
          <w:rFonts w:ascii="Arial" w:eastAsia="Arial" w:hAnsi="Arial" w:cs="Arial"/>
        </w:rPr>
        <w:t>P</w:t>
      </w:r>
      <w:r w:rsidRPr="00284A3D">
        <w:rPr>
          <w:rFonts w:ascii="Arial" w:eastAsia="Arial" w:hAnsi="Arial" w:cs="Arial"/>
        </w:rPr>
        <w:t xml:space="preserve">ostępowaniu, Inżynier jest obowiązany wykazać Zamawiającemu, iż proponowany inny podwykonawca lub Inżynier samodzielnie spełnia je w stopniu nie mniejszym niż wymagany w trakcie postępowania o udzielenie zamówienia. </w:t>
      </w:r>
    </w:p>
    <w:p w14:paraId="1E618EE8" w14:textId="77777777" w:rsidR="00284A3D" w:rsidRPr="00284A3D" w:rsidRDefault="00284A3D" w:rsidP="00F05564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>Zmiana podwykonawcy dotycząca podmiotu, na któreg</w:t>
      </w:r>
      <w:r w:rsidR="00636183">
        <w:rPr>
          <w:rFonts w:ascii="Arial" w:eastAsia="Arial" w:hAnsi="Arial" w:cs="Arial"/>
        </w:rPr>
        <w:t>o zasoby Inżynier powoływał się</w:t>
      </w:r>
      <w:r w:rsidRPr="00284A3D">
        <w:rPr>
          <w:rFonts w:ascii="Arial" w:eastAsia="Arial" w:hAnsi="Arial" w:cs="Arial"/>
        </w:rPr>
        <w:t xml:space="preserve"> w</w:t>
      </w:r>
      <w:r w:rsidR="00636183">
        <w:rPr>
          <w:rFonts w:ascii="Arial" w:eastAsia="Arial" w:hAnsi="Arial" w:cs="Arial"/>
        </w:rPr>
        <w:t> </w:t>
      </w:r>
      <w:r w:rsidRPr="00284A3D">
        <w:rPr>
          <w:rFonts w:ascii="Arial" w:eastAsia="Arial" w:hAnsi="Arial" w:cs="Arial"/>
        </w:rPr>
        <w:t xml:space="preserve">celu wykazania spełniania warunków udziału w postępowaniu w trakcie realizacji niniejszej Umowy może nastąpić wyłącznie za zgodą Zamawiającego i wymaga wprowadzenia </w:t>
      </w:r>
      <w:r w:rsidR="00636183">
        <w:rPr>
          <w:rFonts w:ascii="Arial" w:eastAsia="Arial" w:hAnsi="Arial" w:cs="Arial"/>
        </w:rPr>
        <w:t>Z</w:t>
      </w:r>
      <w:r w:rsidRPr="00284A3D">
        <w:rPr>
          <w:rFonts w:ascii="Arial" w:eastAsia="Arial" w:hAnsi="Arial" w:cs="Arial"/>
        </w:rPr>
        <w:t>miany do Umowy.</w:t>
      </w:r>
      <w:r w:rsidR="00636183">
        <w:rPr>
          <w:rFonts w:ascii="Arial" w:eastAsia="Arial" w:hAnsi="Arial" w:cs="Arial"/>
        </w:rPr>
        <w:t xml:space="preserve"> </w:t>
      </w:r>
    </w:p>
    <w:p w14:paraId="1FB42CDB" w14:textId="77777777" w:rsidR="00284A3D" w:rsidRPr="00BA351A" w:rsidRDefault="00284A3D" w:rsidP="00F05564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284A3D">
        <w:rPr>
          <w:rFonts w:ascii="Arial" w:eastAsia="Arial" w:hAnsi="Arial" w:cs="Arial"/>
        </w:rPr>
        <w:t xml:space="preserve">Postanowienia niniejszego </w:t>
      </w:r>
      <w:r w:rsidRPr="00284A3D">
        <w:rPr>
          <w:rFonts w:ascii="Arial" w:eastAsia="Times New Roman" w:hAnsi="Arial" w:cs="Arial"/>
          <w:bCs/>
        </w:rPr>
        <w:t>paragrafu nie mają zastosowania do umów o podwykonawstwo o</w:t>
      </w:r>
      <w:r w:rsidR="00636183">
        <w:rPr>
          <w:rFonts w:ascii="Arial" w:eastAsia="Times New Roman" w:hAnsi="Arial" w:cs="Arial"/>
          <w:bCs/>
        </w:rPr>
        <w:t xml:space="preserve"> </w:t>
      </w:r>
      <w:r w:rsidRPr="00284A3D">
        <w:rPr>
          <w:rFonts w:ascii="Arial" w:eastAsia="Times New Roman" w:hAnsi="Arial" w:cs="Arial"/>
          <w:bCs/>
        </w:rPr>
        <w:t>wartości mniejszej niż 0,5% wartości niniejszej Umowy</w:t>
      </w:r>
      <w:r w:rsidRPr="00284A3D">
        <w:rPr>
          <w:rFonts w:ascii="Arial" w:eastAsia="Arial" w:hAnsi="Arial" w:cs="Arial"/>
          <w:color w:val="000000"/>
        </w:rPr>
        <w:t xml:space="preserve">. </w:t>
      </w:r>
    </w:p>
    <w:p w14:paraId="5E29877A" w14:textId="77777777" w:rsidR="00BA351A" w:rsidRPr="00284A3D" w:rsidRDefault="00BA351A" w:rsidP="00BA351A">
      <w:pPr>
        <w:spacing w:after="120" w:line="240" w:lineRule="auto"/>
        <w:ind w:left="426"/>
        <w:jc w:val="both"/>
        <w:rPr>
          <w:rFonts w:ascii="Arial" w:eastAsia="Times New Roman" w:hAnsi="Arial" w:cs="Arial"/>
          <w:bCs/>
        </w:rPr>
      </w:pPr>
    </w:p>
    <w:p w14:paraId="7A3F3CD1" w14:textId="77777777" w:rsidR="00284A3D" w:rsidRPr="00284A3D" w:rsidRDefault="00284A3D" w:rsidP="008D09F4">
      <w:pPr>
        <w:keepNext/>
        <w:spacing w:before="120" w:after="120" w:line="240" w:lineRule="auto"/>
        <w:ind w:hanging="426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14" w:name="_Toc483763087"/>
      <w:r w:rsidRPr="00284A3D">
        <w:rPr>
          <w:rFonts w:ascii="Arial" w:eastAsia="Times New Roman" w:hAnsi="Arial" w:cs="Arial"/>
          <w:b/>
          <w:bCs/>
          <w:lang w:val="x-none" w:eastAsia="pl-PL"/>
        </w:rPr>
        <w:t xml:space="preserve">§ </w:t>
      </w:r>
      <w:r w:rsidRPr="00284A3D">
        <w:rPr>
          <w:rFonts w:ascii="Arial" w:eastAsia="Times New Roman" w:hAnsi="Arial" w:cs="Arial"/>
          <w:b/>
          <w:bCs/>
          <w:lang w:eastAsia="pl-PL"/>
        </w:rPr>
        <w:t xml:space="preserve">10 </w:t>
      </w:r>
      <w:r w:rsidRPr="00284A3D">
        <w:rPr>
          <w:rFonts w:ascii="Times New Roman" w:eastAsia="Calibri" w:hAnsi="Times New Roman" w:cs="Arial"/>
          <w:b/>
          <w:smallCaps/>
          <w:lang w:eastAsia="pl-PL"/>
        </w:rPr>
        <w:t>[</w:t>
      </w:r>
      <w:r w:rsidRPr="00284A3D">
        <w:rPr>
          <w:rFonts w:ascii="Times New Roman" w:eastAsia="Calibri" w:hAnsi="Times New Roman" w:cs="Arial"/>
          <w:b/>
          <w:bCs/>
          <w:smallCaps/>
          <w:lang w:eastAsia="pl-PL"/>
        </w:rPr>
        <w:t xml:space="preserve">Zapłata </w:t>
      </w:r>
      <w:r w:rsidRPr="00284A3D">
        <w:rPr>
          <w:rFonts w:ascii="Times New Roman" w:eastAsia="Calibri" w:hAnsi="Times New Roman" w:cs="Arial"/>
          <w:b/>
          <w:smallCaps/>
          <w:lang w:eastAsia="pl-PL"/>
        </w:rPr>
        <w:t>wynagrodzenia</w:t>
      </w:r>
      <w:r w:rsidRPr="00284A3D">
        <w:rPr>
          <w:rFonts w:ascii="Times New Roman" w:eastAsia="Calibri" w:hAnsi="Times New Roman" w:cs="Arial"/>
          <w:b/>
          <w:bCs/>
          <w:smallCaps/>
          <w:lang w:eastAsia="pl-PL"/>
        </w:rPr>
        <w:t xml:space="preserve"> podwykonawcom</w:t>
      </w:r>
      <w:r w:rsidRPr="00284A3D">
        <w:rPr>
          <w:rFonts w:ascii="Times New Roman" w:eastAsia="Calibri" w:hAnsi="Times New Roman" w:cs="Arial"/>
          <w:b/>
          <w:smallCaps/>
          <w:lang w:eastAsia="pl-PL"/>
        </w:rPr>
        <w:t>]</w:t>
      </w:r>
      <w:bookmarkEnd w:id="14"/>
      <w:r w:rsidRPr="00284A3D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670D1489" w14:textId="77777777" w:rsidR="00284A3D" w:rsidRPr="00284A3D" w:rsidRDefault="00284A3D" w:rsidP="00F05564">
      <w:pPr>
        <w:widowControl w:val="0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Inżynier zobowiązany jest dołączyć do faktur, dowody potwierdzające zapłatę wymagalnego wynagrodzenia </w:t>
      </w:r>
      <w:r w:rsidR="00DC0F3D">
        <w:rPr>
          <w:rFonts w:ascii="Arial" w:eastAsia="Arial" w:hAnsi="Arial" w:cs="Arial"/>
          <w:bCs/>
          <w:color w:val="000000"/>
        </w:rPr>
        <w:t>P</w:t>
      </w:r>
      <w:r w:rsidRPr="00284A3D">
        <w:rPr>
          <w:rFonts w:ascii="Arial" w:eastAsia="Arial" w:hAnsi="Arial" w:cs="Arial"/>
          <w:bCs/>
          <w:color w:val="000000"/>
        </w:rPr>
        <w:t>odwykonawcom, w</w:t>
      </w:r>
      <w:r w:rsidR="00DC0F3D">
        <w:rPr>
          <w:rFonts w:ascii="Arial" w:eastAsia="Arial" w:hAnsi="Arial" w:cs="Arial"/>
          <w:bCs/>
          <w:color w:val="000000"/>
        </w:rPr>
        <w:t xml:space="preserve"> </w:t>
      </w:r>
      <w:r w:rsidRPr="00284A3D">
        <w:rPr>
          <w:rFonts w:ascii="Arial" w:eastAsia="Arial" w:hAnsi="Arial" w:cs="Arial"/>
          <w:bCs/>
          <w:color w:val="000000"/>
        </w:rPr>
        <w:t xml:space="preserve">szczególności kserokopie faktur wystawionych przez </w:t>
      </w:r>
      <w:r w:rsidR="00DC0F3D">
        <w:rPr>
          <w:rFonts w:ascii="Arial" w:eastAsia="Arial" w:hAnsi="Arial" w:cs="Arial"/>
          <w:bCs/>
          <w:color w:val="000000"/>
        </w:rPr>
        <w:t>P</w:t>
      </w:r>
      <w:r w:rsidRPr="00284A3D">
        <w:rPr>
          <w:rFonts w:ascii="Arial" w:eastAsia="Arial" w:hAnsi="Arial" w:cs="Arial"/>
          <w:bCs/>
          <w:color w:val="000000"/>
        </w:rPr>
        <w:t>odwykonawców wraz z</w:t>
      </w:r>
      <w:r w:rsidR="00DC0F3D">
        <w:rPr>
          <w:rFonts w:ascii="Arial" w:eastAsia="Arial" w:hAnsi="Arial" w:cs="Arial"/>
          <w:bCs/>
          <w:color w:val="000000"/>
        </w:rPr>
        <w:t xml:space="preserve"> </w:t>
      </w:r>
      <w:r w:rsidRPr="00284A3D">
        <w:rPr>
          <w:rFonts w:ascii="Arial" w:eastAsia="Arial" w:hAnsi="Arial" w:cs="Arial"/>
          <w:bCs/>
          <w:color w:val="000000"/>
        </w:rPr>
        <w:t xml:space="preserve">oryginałem oświadczenia podwykonawcy o uregulowaniu należności za wykonany zakres zamówienia przez podwykonawcę. </w:t>
      </w:r>
    </w:p>
    <w:p w14:paraId="7BD9BA49" w14:textId="77777777" w:rsidR="00284A3D" w:rsidRPr="00284A3D" w:rsidRDefault="00284A3D" w:rsidP="00F05564">
      <w:pPr>
        <w:widowControl w:val="0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W przypadku uchylenia się od obowiązku zapłaty przez Inżyniera wymagalnego wynagrodzenia Zamawiający dokonuje bezpośredniej zapłaty przysługującej </w:t>
      </w:r>
      <w:r w:rsidR="00DC0F3D">
        <w:rPr>
          <w:rFonts w:ascii="Arial" w:eastAsia="Arial" w:hAnsi="Arial" w:cs="Arial"/>
          <w:bCs/>
          <w:color w:val="000000"/>
        </w:rPr>
        <w:t>P</w:t>
      </w:r>
      <w:r w:rsidRPr="00284A3D">
        <w:rPr>
          <w:rFonts w:ascii="Arial" w:eastAsia="Arial" w:hAnsi="Arial" w:cs="Arial"/>
          <w:bCs/>
          <w:color w:val="000000"/>
        </w:rPr>
        <w:t xml:space="preserve">odwykonawcy (bez odsetek należnych podwykonawcy lub dalszemu podwykonawcy), który zawarł zaakceptowaną w formie pisemnej przez Zamawiającego umowę o podwykonawstwo. </w:t>
      </w:r>
    </w:p>
    <w:p w14:paraId="6ACC7FA6" w14:textId="77777777" w:rsidR="00284A3D" w:rsidRPr="00284A3D" w:rsidRDefault="00284A3D" w:rsidP="00F05564">
      <w:pPr>
        <w:widowControl w:val="0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Wynagrodzenie, o którym mowa w ust. 2, dotyczy wyłącznie należności powstałych po zaakceptowaniu w formie pisemnej przez Zamawiającego umowy o podwykonawstwo. </w:t>
      </w:r>
    </w:p>
    <w:p w14:paraId="4249EA55" w14:textId="77777777" w:rsidR="00284A3D" w:rsidRPr="00284A3D" w:rsidRDefault="00284A3D" w:rsidP="00F05564">
      <w:pPr>
        <w:widowControl w:val="0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Przed dokonaniem bezpośredniej zapłaty, o której mowa w ust. 2, Inżynier może zgłosić pisemne uwagi dotyczące zasadności tej zapłaty w terminie 7 dni od dnia doręczenia informacji od Zamawiającego. </w:t>
      </w:r>
    </w:p>
    <w:p w14:paraId="28AF8F6E" w14:textId="77777777" w:rsidR="00284A3D" w:rsidRPr="00284A3D" w:rsidRDefault="00284A3D" w:rsidP="00F05564">
      <w:pPr>
        <w:widowControl w:val="0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W przypadku zgłoszenia przez Inżyniera uwag, o których mowa w ust. 4, Zamawiający może:</w:t>
      </w:r>
    </w:p>
    <w:p w14:paraId="721E2C8D" w14:textId="77777777" w:rsidR="00284A3D" w:rsidRPr="00284A3D" w:rsidRDefault="00284A3D" w:rsidP="00F05564">
      <w:pPr>
        <w:widowControl w:val="0"/>
        <w:numPr>
          <w:ilvl w:val="0"/>
          <w:numId w:val="18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nie dokonać bezpośredniej zapłaty wynagrodzenia podwykonawcy, jeżeli Wykonawca wykaże niezasadność takiej zapłaty, albo</w:t>
      </w:r>
    </w:p>
    <w:p w14:paraId="0AA002E7" w14:textId="77777777" w:rsidR="00284A3D" w:rsidRPr="00284A3D" w:rsidRDefault="00284A3D" w:rsidP="00F05564">
      <w:pPr>
        <w:widowControl w:val="0"/>
        <w:numPr>
          <w:ilvl w:val="0"/>
          <w:numId w:val="18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379C1E20" w14:textId="77777777" w:rsidR="00284A3D" w:rsidRDefault="00284A3D" w:rsidP="00F05564">
      <w:pPr>
        <w:widowControl w:val="0"/>
        <w:numPr>
          <w:ilvl w:val="0"/>
          <w:numId w:val="18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dokonać bezpośredniej zapłaty wynagrodzenia podwykonawcy, jeżeli podwykonawca wykaże zasadność takiej zapłaty. </w:t>
      </w:r>
    </w:p>
    <w:p w14:paraId="7B3C9307" w14:textId="77777777" w:rsidR="00DC0F3D" w:rsidRPr="00284A3D" w:rsidRDefault="00DC0F3D" w:rsidP="00DC0F3D">
      <w:pPr>
        <w:widowControl w:val="0"/>
        <w:tabs>
          <w:tab w:val="left" w:pos="1142"/>
        </w:tabs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</w:p>
    <w:p w14:paraId="5DE178D7" w14:textId="77777777" w:rsidR="00283467" w:rsidRPr="00284A3D" w:rsidRDefault="00283467" w:rsidP="00283467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DE5AF57" w14:textId="77777777" w:rsidR="00284A3D" w:rsidRPr="00284A3D" w:rsidRDefault="00284A3D" w:rsidP="008D09F4">
      <w:pPr>
        <w:keepNext/>
        <w:spacing w:before="120" w:after="120" w:line="240" w:lineRule="auto"/>
        <w:ind w:hanging="426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15" w:name="_Toc483763090"/>
      <w:r w:rsidRPr="00284A3D">
        <w:rPr>
          <w:rFonts w:ascii="Arial" w:eastAsia="Times New Roman" w:hAnsi="Arial" w:cs="Arial"/>
          <w:b/>
          <w:bCs/>
          <w:lang w:val="x-none" w:eastAsia="pl-PL"/>
        </w:rPr>
        <w:t xml:space="preserve">§ </w:t>
      </w:r>
      <w:r w:rsidR="00CB4C9B">
        <w:rPr>
          <w:rFonts w:ascii="Arial" w:eastAsia="Times New Roman" w:hAnsi="Arial" w:cs="Arial"/>
          <w:b/>
          <w:bCs/>
          <w:lang w:eastAsia="pl-PL"/>
        </w:rPr>
        <w:t>11</w:t>
      </w:r>
      <w:r w:rsidRPr="00284A3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32BB8">
        <w:rPr>
          <w:rFonts w:ascii="Times New Roman" w:eastAsia="Calibri" w:hAnsi="Times New Roman" w:cs="Arial"/>
          <w:b/>
          <w:smallCaps/>
          <w:lang w:eastAsia="pl-PL"/>
        </w:rPr>
        <w:t>[Odbiór</w:t>
      </w:r>
      <w:r w:rsidRPr="00532BB8">
        <w:rPr>
          <w:rFonts w:ascii="Times New Roman" w:eastAsia="Calibri" w:hAnsi="Times New Roman" w:cs="Arial"/>
          <w:b/>
          <w:bCs/>
          <w:smallCaps/>
          <w:lang w:eastAsia="pl-PL"/>
        </w:rPr>
        <w:t xml:space="preserve"> przedmiotu Umowy</w:t>
      </w:r>
      <w:r w:rsidRPr="00532BB8">
        <w:rPr>
          <w:rFonts w:ascii="Times New Roman" w:eastAsia="Calibri" w:hAnsi="Times New Roman" w:cs="Arial"/>
          <w:b/>
          <w:smallCaps/>
          <w:lang w:eastAsia="pl-PL"/>
        </w:rPr>
        <w:t>]</w:t>
      </w:r>
      <w:bookmarkEnd w:id="15"/>
      <w:r w:rsidRPr="00284A3D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F847146" w14:textId="77777777" w:rsidR="00284A3D" w:rsidRPr="00284A3D" w:rsidRDefault="00284A3D" w:rsidP="00F05564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Zamawiający przewiduje następujące rodzaje</w:t>
      </w:r>
      <w:r w:rsidR="00AA3FF2">
        <w:rPr>
          <w:rFonts w:ascii="Arial" w:eastAsia="Arial" w:hAnsi="Arial" w:cs="Arial"/>
          <w:bCs/>
          <w:color w:val="000000"/>
        </w:rPr>
        <w:t xml:space="preserve"> odbiorów</w:t>
      </w:r>
      <w:r w:rsidRPr="00284A3D">
        <w:rPr>
          <w:rFonts w:ascii="Arial" w:eastAsia="Arial" w:hAnsi="Arial" w:cs="Arial"/>
          <w:bCs/>
          <w:color w:val="000000"/>
        </w:rPr>
        <w:t>:</w:t>
      </w:r>
    </w:p>
    <w:p w14:paraId="76FA6E02" w14:textId="77777777" w:rsidR="00284A3D" w:rsidRPr="00284A3D" w:rsidRDefault="00532BB8" w:rsidP="00F05564">
      <w:pPr>
        <w:widowControl w:val="0"/>
        <w:numPr>
          <w:ilvl w:val="0"/>
          <w:numId w:val="21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532BB8">
        <w:rPr>
          <w:rFonts w:ascii="Arial" w:eastAsia="Arial" w:hAnsi="Arial" w:cs="Arial"/>
          <w:bCs/>
          <w:color w:val="000000"/>
        </w:rPr>
        <w:t xml:space="preserve">Odbiór </w:t>
      </w:r>
      <w:r w:rsidR="00284A3D" w:rsidRPr="00284A3D">
        <w:rPr>
          <w:rFonts w:ascii="Arial" w:eastAsia="Arial" w:hAnsi="Arial" w:cs="Arial"/>
          <w:bCs/>
          <w:color w:val="000000"/>
        </w:rPr>
        <w:t>Końcow</w:t>
      </w:r>
      <w:r>
        <w:rPr>
          <w:rFonts w:ascii="Arial" w:eastAsia="Arial" w:hAnsi="Arial" w:cs="Arial"/>
          <w:bCs/>
          <w:color w:val="000000"/>
        </w:rPr>
        <w:t>y</w:t>
      </w:r>
      <w:r w:rsidR="00284A3D" w:rsidRPr="00284A3D">
        <w:rPr>
          <w:rFonts w:ascii="Arial" w:eastAsia="Arial" w:hAnsi="Arial" w:cs="Arial"/>
          <w:bCs/>
          <w:color w:val="000000"/>
        </w:rPr>
        <w:t xml:space="preserve"> Przedmiotu Umowy (dalej: „</w:t>
      </w:r>
      <w:r w:rsidRPr="00532BB8">
        <w:rPr>
          <w:rFonts w:ascii="Arial" w:eastAsia="Arial" w:hAnsi="Arial" w:cs="Arial"/>
          <w:bCs/>
          <w:color w:val="000000"/>
        </w:rPr>
        <w:t>Odbiór Końcowy</w:t>
      </w:r>
      <w:r w:rsidR="00284A3D" w:rsidRPr="00532BB8">
        <w:rPr>
          <w:rFonts w:ascii="Arial" w:eastAsia="Arial" w:hAnsi="Arial" w:cs="Arial"/>
          <w:bCs/>
          <w:color w:val="000000"/>
        </w:rPr>
        <w:t>”</w:t>
      </w:r>
      <w:r w:rsidR="00284A3D" w:rsidRPr="00284A3D">
        <w:rPr>
          <w:rFonts w:ascii="Arial" w:eastAsia="Arial" w:hAnsi="Arial" w:cs="Arial"/>
          <w:bCs/>
          <w:color w:val="000000"/>
        </w:rPr>
        <w:t>),</w:t>
      </w:r>
    </w:p>
    <w:p w14:paraId="5506D34F" w14:textId="77777777" w:rsidR="00284A3D" w:rsidRPr="00284A3D" w:rsidRDefault="00284A3D" w:rsidP="00CB4C9B">
      <w:pPr>
        <w:spacing w:after="0" w:line="240" w:lineRule="auto"/>
        <w:ind w:right="-46"/>
        <w:jc w:val="both"/>
        <w:rPr>
          <w:rFonts w:ascii="Arial" w:eastAsia="Arial" w:hAnsi="Arial" w:cs="Arial"/>
          <w:bCs/>
          <w:color w:val="000000"/>
        </w:rPr>
      </w:pPr>
    </w:p>
    <w:p w14:paraId="01E55A64" w14:textId="77777777" w:rsidR="00284A3D" w:rsidRPr="00284A3D" w:rsidRDefault="00284A3D" w:rsidP="00F05564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Odbi</w:t>
      </w:r>
      <w:r w:rsidR="004C5EF8">
        <w:rPr>
          <w:rFonts w:ascii="Arial" w:eastAsia="Arial" w:hAnsi="Arial" w:cs="Arial"/>
          <w:bCs/>
          <w:color w:val="000000"/>
        </w:rPr>
        <w:t>ór</w:t>
      </w:r>
      <w:r w:rsidRPr="00284A3D">
        <w:rPr>
          <w:rFonts w:ascii="Arial" w:eastAsia="Arial" w:hAnsi="Arial" w:cs="Arial"/>
          <w:bCs/>
          <w:color w:val="000000"/>
        </w:rPr>
        <w:t xml:space="preserve"> Końcow</w:t>
      </w:r>
      <w:r w:rsidR="004C5EF8">
        <w:rPr>
          <w:rFonts w:ascii="Arial" w:eastAsia="Arial" w:hAnsi="Arial" w:cs="Arial"/>
          <w:bCs/>
          <w:color w:val="000000"/>
        </w:rPr>
        <w:t>y:</w:t>
      </w:r>
      <w:r w:rsidRPr="00284A3D">
        <w:rPr>
          <w:rFonts w:ascii="Arial" w:eastAsia="Arial" w:hAnsi="Arial" w:cs="Arial"/>
          <w:bCs/>
          <w:color w:val="000000"/>
        </w:rPr>
        <w:t xml:space="preserve"> </w:t>
      </w:r>
    </w:p>
    <w:p w14:paraId="56C955E4" w14:textId="77777777" w:rsidR="00284A3D" w:rsidRPr="00284A3D" w:rsidRDefault="00284A3D" w:rsidP="00F05564">
      <w:pPr>
        <w:widowControl w:val="0"/>
        <w:numPr>
          <w:ilvl w:val="0"/>
          <w:numId w:val="29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Odbi</w:t>
      </w:r>
      <w:r w:rsidR="004C5EF8">
        <w:rPr>
          <w:rFonts w:ascii="Arial" w:eastAsia="Arial" w:hAnsi="Arial" w:cs="Arial"/>
          <w:bCs/>
          <w:color w:val="000000"/>
        </w:rPr>
        <w:t>ór</w:t>
      </w:r>
      <w:r w:rsidRPr="00284A3D">
        <w:rPr>
          <w:rFonts w:ascii="Arial" w:eastAsia="Arial" w:hAnsi="Arial" w:cs="Arial"/>
          <w:bCs/>
          <w:color w:val="000000"/>
        </w:rPr>
        <w:t xml:space="preserve"> Końcow</w:t>
      </w:r>
      <w:r w:rsidR="004C5EF8">
        <w:rPr>
          <w:rFonts w:ascii="Arial" w:eastAsia="Arial" w:hAnsi="Arial" w:cs="Arial"/>
          <w:bCs/>
          <w:color w:val="000000"/>
        </w:rPr>
        <w:t>y</w:t>
      </w:r>
      <w:r w:rsidRPr="00284A3D">
        <w:rPr>
          <w:rFonts w:ascii="Arial" w:eastAsia="Arial" w:hAnsi="Arial" w:cs="Arial"/>
          <w:bCs/>
          <w:color w:val="000000"/>
        </w:rPr>
        <w:t xml:space="preserve"> ma na celu przekazanie Zamawiającemu wykonanego Przedmiotu Umowy obejmującego nadzór nad </w:t>
      </w:r>
      <w:r w:rsidR="00C07D49">
        <w:rPr>
          <w:rFonts w:ascii="Arial" w:eastAsia="Arial" w:hAnsi="Arial" w:cs="Arial"/>
          <w:bCs/>
          <w:color w:val="000000"/>
        </w:rPr>
        <w:t>R</w:t>
      </w:r>
      <w:r w:rsidRPr="00284A3D">
        <w:rPr>
          <w:rFonts w:ascii="Arial" w:eastAsia="Arial" w:hAnsi="Arial" w:cs="Arial"/>
          <w:bCs/>
          <w:color w:val="000000"/>
        </w:rPr>
        <w:t xml:space="preserve">obotami </w:t>
      </w:r>
      <w:r w:rsidR="00C07D49">
        <w:rPr>
          <w:rFonts w:ascii="Arial" w:eastAsia="Arial" w:hAnsi="Arial" w:cs="Arial"/>
          <w:bCs/>
          <w:color w:val="000000"/>
        </w:rPr>
        <w:t>B</w:t>
      </w:r>
      <w:r w:rsidRPr="00284A3D">
        <w:rPr>
          <w:rFonts w:ascii="Arial" w:eastAsia="Arial" w:hAnsi="Arial" w:cs="Arial"/>
          <w:bCs/>
          <w:color w:val="000000"/>
        </w:rPr>
        <w:t xml:space="preserve">udowlanymi do </w:t>
      </w:r>
      <w:r w:rsidRPr="00284A3D">
        <w:rPr>
          <w:rFonts w:ascii="Arial" w:eastAsia="Arial" w:hAnsi="Arial" w:cs="Arial"/>
          <w:bCs/>
          <w:color w:val="000000"/>
        </w:rPr>
        <w:lastRenderedPageBreak/>
        <w:t>momentu ich odbioru</w:t>
      </w:r>
      <w:r w:rsidR="00671AB1">
        <w:rPr>
          <w:rFonts w:ascii="Arial" w:eastAsia="Arial" w:hAnsi="Arial" w:cs="Arial"/>
          <w:bCs/>
          <w:color w:val="000000"/>
        </w:rPr>
        <w:t>,</w:t>
      </w:r>
      <w:r w:rsidRPr="00284A3D">
        <w:rPr>
          <w:rFonts w:ascii="Arial" w:eastAsia="Arial" w:hAnsi="Arial" w:cs="Arial"/>
          <w:bCs/>
          <w:color w:val="000000"/>
        </w:rPr>
        <w:t xml:space="preserve"> </w:t>
      </w:r>
    </w:p>
    <w:p w14:paraId="04F0E214" w14:textId="77777777" w:rsidR="00284A3D" w:rsidRPr="00284A3D" w:rsidRDefault="00284A3D" w:rsidP="00F05564">
      <w:pPr>
        <w:widowControl w:val="0"/>
        <w:numPr>
          <w:ilvl w:val="0"/>
          <w:numId w:val="29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Odbi</w:t>
      </w:r>
      <w:r w:rsidR="00C07D49">
        <w:rPr>
          <w:rFonts w:ascii="Arial" w:eastAsia="Arial" w:hAnsi="Arial" w:cs="Arial"/>
          <w:bCs/>
          <w:color w:val="000000"/>
        </w:rPr>
        <w:t>ór</w:t>
      </w:r>
      <w:r w:rsidRPr="00284A3D">
        <w:rPr>
          <w:rFonts w:ascii="Arial" w:eastAsia="Arial" w:hAnsi="Arial" w:cs="Arial"/>
          <w:bCs/>
          <w:color w:val="000000"/>
        </w:rPr>
        <w:t xml:space="preserve"> Końcow</w:t>
      </w:r>
      <w:r w:rsidR="00C07D49">
        <w:rPr>
          <w:rFonts w:ascii="Arial" w:eastAsia="Arial" w:hAnsi="Arial" w:cs="Arial"/>
          <w:bCs/>
          <w:color w:val="000000"/>
        </w:rPr>
        <w:t>y</w:t>
      </w:r>
      <w:r w:rsidRPr="00284A3D">
        <w:rPr>
          <w:rFonts w:ascii="Arial" w:eastAsia="Arial" w:hAnsi="Arial" w:cs="Arial"/>
          <w:bCs/>
          <w:color w:val="000000"/>
        </w:rPr>
        <w:t xml:space="preserve"> </w:t>
      </w:r>
      <w:r w:rsidR="00D20860" w:rsidRPr="00D20860">
        <w:rPr>
          <w:rFonts w:ascii="Arial" w:eastAsia="Arial" w:hAnsi="Arial" w:cs="Arial"/>
          <w:bCs/>
          <w:color w:val="000000"/>
        </w:rPr>
        <w:t xml:space="preserve">odbędzie się na podstawie zatwierdzonego przez Zamawiającego Raportu </w:t>
      </w:r>
      <w:r w:rsidRPr="00284A3D">
        <w:rPr>
          <w:rFonts w:ascii="Arial" w:eastAsia="Arial" w:hAnsi="Arial" w:cs="Arial"/>
          <w:bCs/>
          <w:color w:val="000000"/>
        </w:rPr>
        <w:t>Końcow</w:t>
      </w:r>
      <w:r w:rsidR="00C07D49">
        <w:rPr>
          <w:rFonts w:ascii="Arial" w:eastAsia="Arial" w:hAnsi="Arial" w:cs="Arial"/>
          <w:bCs/>
          <w:color w:val="000000"/>
        </w:rPr>
        <w:t>ego Inżyniera</w:t>
      </w:r>
      <w:r w:rsidR="00671AB1">
        <w:rPr>
          <w:rFonts w:ascii="Arial" w:eastAsia="Arial" w:hAnsi="Arial" w:cs="Arial"/>
          <w:bCs/>
          <w:color w:val="000000"/>
        </w:rPr>
        <w:t>,</w:t>
      </w:r>
      <w:r w:rsidRPr="00284A3D">
        <w:rPr>
          <w:rFonts w:ascii="Arial" w:eastAsia="Arial" w:hAnsi="Arial" w:cs="Arial"/>
          <w:bCs/>
          <w:color w:val="000000"/>
        </w:rPr>
        <w:t xml:space="preserve"> </w:t>
      </w:r>
    </w:p>
    <w:p w14:paraId="281DC001" w14:textId="77777777" w:rsidR="00284A3D" w:rsidRPr="00284A3D" w:rsidRDefault="00284A3D" w:rsidP="00F05564">
      <w:pPr>
        <w:widowControl w:val="0"/>
        <w:numPr>
          <w:ilvl w:val="0"/>
          <w:numId w:val="29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Z dokonania czynności Odbioru Końcowego zostanie spisany Protokół Odbioru Końcowego Przedmiotu Umowy</w:t>
      </w:r>
      <w:r w:rsidR="00671AB1">
        <w:rPr>
          <w:rFonts w:ascii="Arial" w:eastAsia="Arial" w:hAnsi="Arial" w:cs="Arial"/>
          <w:bCs/>
          <w:color w:val="000000"/>
        </w:rPr>
        <w:t>, w którym zostanie poświadczona data odbioru,</w:t>
      </w:r>
      <w:r w:rsidRPr="00284A3D">
        <w:rPr>
          <w:rFonts w:ascii="Arial" w:eastAsia="Arial" w:hAnsi="Arial" w:cs="Arial"/>
          <w:bCs/>
          <w:color w:val="000000"/>
        </w:rPr>
        <w:t xml:space="preserve"> </w:t>
      </w:r>
    </w:p>
    <w:p w14:paraId="185BBCAF" w14:textId="77777777" w:rsidR="00284A3D" w:rsidRDefault="00284A3D" w:rsidP="00F05564">
      <w:pPr>
        <w:widowControl w:val="0"/>
        <w:numPr>
          <w:ilvl w:val="0"/>
          <w:numId w:val="29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Datą potwierdzenia zrealizowania przez Inżyniera Przedmiotu Umowy obejmującego nadzór nad robotami budowlanymi do momentu ich odbioru, będzie dzień zatwierdzenia </w:t>
      </w:r>
      <w:r w:rsidR="00C07D49" w:rsidRPr="00C07D49">
        <w:rPr>
          <w:rFonts w:ascii="Arial" w:eastAsia="Arial" w:hAnsi="Arial" w:cs="Arial"/>
          <w:bCs/>
          <w:color w:val="000000"/>
        </w:rPr>
        <w:t xml:space="preserve">przez Zamawiającego </w:t>
      </w:r>
      <w:r w:rsidRPr="00284A3D">
        <w:rPr>
          <w:rFonts w:ascii="Arial" w:eastAsia="Arial" w:hAnsi="Arial" w:cs="Arial"/>
          <w:bCs/>
          <w:color w:val="000000"/>
        </w:rPr>
        <w:t>Raportu Końcowego</w:t>
      </w:r>
      <w:r w:rsidR="00C07D49" w:rsidRPr="00C07D49">
        <w:t xml:space="preserve"> </w:t>
      </w:r>
      <w:r w:rsidR="00C07D49" w:rsidRPr="00C07D49">
        <w:rPr>
          <w:rFonts w:ascii="Arial" w:eastAsia="Arial" w:hAnsi="Arial" w:cs="Arial"/>
          <w:bCs/>
          <w:color w:val="000000"/>
        </w:rPr>
        <w:t>Inżyniera</w:t>
      </w:r>
      <w:r w:rsidR="00671AB1">
        <w:rPr>
          <w:rFonts w:ascii="Arial" w:eastAsia="Arial" w:hAnsi="Arial" w:cs="Arial"/>
          <w:bCs/>
          <w:color w:val="000000"/>
        </w:rPr>
        <w:t>,</w:t>
      </w:r>
      <w:r w:rsidRPr="00284A3D">
        <w:rPr>
          <w:rFonts w:ascii="Arial" w:eastAsia="Arial" w:hAnsi="Arial" w:cs="Arial"/>
          <w:bCs/>
          <w:color w:val="000000"/>
        </w:rPr>
        <w:t xml:space="preserve"> </w:t>
      </w:r>
    </w:p>
    <w:p w14:paraId="126242A5" w14:textId="77777777" w:rsidR="00284A3D" w:rsidRDefault="00AD22C9" w:rsidP="00211548">
      <w:pPr>
        <w:widowControl w:val="0"/>
        <w:numPr>
          <w:ilvl w:val="0"/>
          <w:numId w:val="29"/>
        </w:numPr>
        <w:tabs>
          <w:tab w:val="left" w:pos="1142"/>
        </w:tabs>
        <w:spacing w:after="0" w:line="240" w:lineRule="auto"/>
        <w:ind w:left="993" w:right="-46" w:hanging="567"/>
        <w:jc w:val="both"/>
        <w:rPr>
          <w:rFonts w:ascii="Arial" w:eastAsia="Arial" w:hAnsi="Arial" w:cs="Arial"/>
          <w:bCs/>
          <w:color w:val="000000"/>
        </w:rPr>
      </w:pPr>
      <w:r w:rsidRPr="00CB4C9B">
        <w:rPr>
          <w:rFonts w:ascii="Arial" w:eastAsia="Arial" w:hAnsi="Arial" w:cs="Arial"/>
          <w:bCs/>
          <w:color w:val="000000"/>
        </w:rPr>
        <w:t xml:space="preserve">Protokół Odbioru Końcowego Przedmiotu Umowy uprawnia Inżyniera do wystawienia </w:t>
      </w:r>
      <w:r w:rsidR="0038625D" w:rsidRPr="00CB4C9B">
        <w:rPr>
          <w:rFonts w:ascii="Arial" w:eastAsia="Arial" w:hAnsi="Arial" w:cs="Arial"/>
          <w:bCs/>
          <w:color w:val="000000"/>
        </w:rPr>
        <w:t>F</w:t>
      </w:r>
      <w:r w:rsidRPr="00CB4C9B">
        <w:rPr>
          <w:rFonts w:ascii="Arial" w:eastAsia="Arial" w:hAnsi="Arial" w:cs="Arial"/>
          <w:bCs/>
          <w:color w:val="000000"/>
        </w:rPr>
        <w:t xml:space="preserve">aktury </w:t>
      </w:r>
      <w:r w:rsidR="0038625D" w:rsidRPr="00CB4C9B">
        <w:rPr>
          <w:rFonts w:ascii="Arial" w:eastAsia="Arial" w:hAnsi="Arial" w:cs="Arial"/>
          <w:bCs/>
          <w:color w:val="000000"/>
        </w:rPr>
        <w:t>K</w:t>
      </w:r>
      <w:r w:rsidR="00CB4C9B">
        <w:rPr>
          <w:rFonts w:ascii="Arial" w:eastAsia="Arial" w:hAnsi="Arial" w:cs="Arial"/>
          <w:bCs/>
          <w:color w:val="000000"/>
        </w:rPr>
        <w:t>ońcowej.</w:t>
      </w:r>
    </w:p>
    <w:p w14:paraId="4EF054A1" w14:textId="77777777" w:rsidR="00284A3D" w:rsidRPr="00284A3D" w:rsidRDefault="00284A3D" w:rsidP="00F94221">
      <w:pPr>
        <w:widowControl w:val="0"/>
        <w:tabs>
          <w:tab w:val="left" w:pos="1142"/>
        </w:tabs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</w:p>
    <w:p w14:paraId="74EB83B8" w14:textId="77777777" w:rsidR="00284A3D" w:rsidRDefault="00284A3D" w:rsidP="00F05564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Wy</w:t>
      </w:r>
      <w:r w:rsidR="00671AB1">
        <w:rPr>
          <w:rFonts w:ascii="Arial" w:eastAsia="Arial" w:hAnsi="Arial" w:cs="Arial"/>
          <w:bCs/>
          <w:color w:val="000000"/>
        </w:rPr>
        <w:t xml:space="preserve">magania w zakresie Raportowania </w:t>
      </w:r>
      <w:r w:rsidRPr="00284A3D">
        <w:rPr>
          <w:rFonts w:ascii="Arial" w:eastAsia="Arial" w:hAnsi="Arial" w:cs="Arial"/>
          <w:bCs/>
          <w:color w:val="000000"/>
        </w:rPr>
        <w:t xml:space="preserve">zostały określone przez Zamawiającego w Sekcji </w:t>
      </w:r>
      <w:r w:rsidR="00671AB1" w:rsidRPr="00284A3D">
        <w:rPr>
          <w:rFonts w:ascii="Arial" w:eastAsia="Arial" w:hAnsi="Arial" w:cs="Arial"/>
          <w:bCs/>
          <w:color w:val="000000"/>
        </w:rPr>
        <w:t>I</w:t>
      </w:r>
      <w:r w:rsidRPr="00284A3D">
        <w:rPr>
          <w:rFonts w:ascii="Arial" w:eastAsia="Arial" w:hAnsi="Arial" w:cs="Arial"/>
          <w:bCs/>
          <w:color w:val="000000"/>
        </w:rPr>
        <w:t>V OPZ.</w:t>
      </w:r>
      <w:r w:rsidR="00671AB1">
        <w:rPr>
          <w:rFonts w:ascii="Arial" w:eastAsia="Arial" w:hAnsi="Arial" w:cs="Arial"/>
          <w:bCs/>
          <w:color w:val="000000"/>
        </w:rPr>
        <w:t xml:space="preserve"> </w:t>
      </w:r>
    </w:p>
    <w:p w14:paraId="0A2924E1" w14:textId="77777777" w:rsidR="00BB2FD9" w:rsidRPr="00284A3D" w:rsidRDefault="00BB2FD9" w:rsidP="00BB2FD9">
      <w:pPr>
        <w:widowControl w:val="0"/>
        <w:spacing w:after="120" w:line="240" w:lineRule="auto"/>
        <w:ind w:left="426"/>
        <w:jc w:val="both"/>
        <w:rPr>
          <w:rFonts w:ascii="Arial" w:eastAsia="Arial" w:hAnsi="Arial" w:cs="Arial"/>
          <w:bCs/>
          <w:color w:val="000000"/>
        </w:rPr>
      </w:pPr>
    </w:p>
    <w:p w14:paraId="6778891A" w14:textId="77777777" w:rsidR="00284A3D" w:rsidRPr="00284A3D" w:rsidRDefault="00284A3D" w:rsidP="007F7D23">
      <w:pPr>
        <w:keepNext/>
        <w:spacing w:before="120" w:after="120" w:line="240" w:lineRule="auto"/>
        <w:ind w:hanging="426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16" w:name="_Toc483763091"/>
      <w:r w:rsidRPr="00284A3D">
        <w:rPr>
          <w:rFonts w:ascii="Arial" w:eastAsia="Times New Roman" w:hAnsi="Arial" w:cs="Arial"/>
          <w:b/>
          <w:bCs/>
          <w:lang w:val="x-none" w:eastAsia="pl-PL"/>
        </w:rPr>
        <w:t xml:space="preserve">§ </w:t>
      </w:r>
      <w:r w:rsidR="00CB4C9B">
        <w:rPr>
          <w:rFonts w:ascii="Arial" w:eastAsia="Times New Roman" w:hAnsi="Arial" w:cs="Arial"/>
          <w:b/>
          <w:bCs/>
          <w:lang w:eastAsia="pl-PL"/>
        </w:rPr>
        <w:t>12</w:t>
      </w:r>
      <w:r w:rsidRPr="00284A3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84A3D">
        <w:rPr>
          <w:rFonts w:ascii="Times New Roman" w:eastAsia="Calibri" w:hAnsi="Times New Roman" w:cs="Arial"/>
          <w:b/>
          <w:smallCaps/>
          <w:lang w:eastAsia="pl-PL"/>
        </w:rPr>
        <w:t>[Możliwość wprowadzenia zmian do Umowy]</w:t>
      </w:r>
      <w:bookmarkEnd w:id="16"/>
      <w:r w:rsidRPr="00284A3D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630A196" w14:textId="77777777" w:rsidR="007F7D23" w:rsidRPr="007F7D23" w:rsidRDefault="007F7D23" w:rsidP="007F7D23">
      <w:pPr>
        <w:widowControl w:val="0"/>
        <w:numPr>
          <w:ilvl w:val="0"/>
          <w:numId w:val="46"/>
        </w:numPr>
        <w:autoSpaceDE w:val="0"/>
        <w:autoSpaceDN w:val="0"/>
        <w:adjustRightInd w:val="0"/>
        <w:snapToGri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F7D23">
        <w:rPr>
          <w:rFonts w:ascii="Arial" w:hAnsi="Arial" w:cs="Arial"/>
        </w:rPr>
        <w:t>Zmiany umowy możliwe są tylko w zakresie określonym w art. 144 ustawy z dnia 29 stycznia 2004r. Prawo zamówień publicznych. Wszelkie zmiany umowy wymagają dla swej ważności formy pisemnej w postaci aneksu.</w:t>
      </w:r>
    </w:p>
    <w:p w14:paraId="62B3A3A0" w14:textId="77777777" w:rsidR="00671AB1" w:rsidRPr="007F7D23" w:rsidRDefault="00284A3D" w:rsidP="007F7D23">
      <w:pPr>
        <w:pStyle w:val="Akapitzlist"/>
        <w:widowControl w:val="0"/>
        <w:numPr>
          <w:ilvl w:val="0"/>
          <w:numId w:val="46"/>
        </w:numPr>
        <w:spacing w:after="120" w:line="240" w:lineRule="auto"/>
        <w:ind w:left="284" w:hanging="284"/>
        <w:jc w:val="both"/>
        <w:rPr>
          <w:rFonts w:ascii="Arial" w:eastAsia="Arial" w:hAnsi="Arial" w:cs="Arial"/>
          <w:bCs/>
          <w:color w:val="000000"/>
        </w:rPr>
      </w:pPr>
      <w:r w:rsidRPr="007F7D23">
        <w:rPr>
          <w:rFonts w:ascii="Arial" w:eastAsia="Calibri" w:hAnsi="Arial" w:cs="Arial"/>
        </w:rPr>
        <w:t>Zamawiający</w:t>
      </w:r>
      <w:r w:rsidRPr="007F7D23">
        <w:rPr>
          <w:rFonts w:ascii="Arial" w:eastAsia="Arial" w:hAnsi="Arial" w:cs="Arial"/>
          <w:bCs/>
          <w:color w:val="000000"/>
        </w:rPr>
        <w:t xml:space="preserve"> dopuszcza możliwość wprowadzenia zmian do postanowień zawartej Umowy w stosunku do treści Oferty na podstawie, której dokonano wyboru Inżyniera</w:t>
      </w:r>
      <w:r w:rsidR="0038625D" w:rsidRPr="007F7D23">
        <w:rPr>
          <w:rFonts w:ascii="Arial" w:eastAsia="Arial" w:hAnsi="Arial" w:cs="Arial"/>
          <w:bCs/>
          <w:color w:val="000000"/>
        </w:rPr>
        <w:t>,</w:t>
      </w:r>
      <w:r w:rsidRPr="007F7D23">
        <w:rPr>
          <w:rFonts w:ascii="Arial" w:eastAsia="Arial" w:hAnsi="Arial" w:cs="Arial"/>
          <w:bCs/>
          <w:color w:val="000000"/>
        </w:rPr>
        <w:t xml:space="preserve"> polegających w szczególności na wprowadzeniu zmian</w:t>
      </w:r>
      <w:r w:rsidR="00671AB1" w:rsidRPr="007F7D23">
        <w:rPr>
          <w:rFonts w:ascii="Arial" w:eastAsia="Arial" w:hAnsi="Arial" w:cs="Arial"/>
          <w:bCs/>
          <w:color w:val="000000"/>
        </w:rPr>
        <w:t>:</w:t>
      </w:r>
      <w:r w:rsidRPr="007F7D23">
        <w:rPr>
          <w:rFonts w:ascii="Arial" w:eastAsia="Arial" w:hAnsi="Arial" w:cs="Arial"/>
          <w:bCs/>
          <w:color w:val="000000"/>
        </w:rPr>
        <w:t xml:space="preserve"> </w:t>
      </w:r>
    </w:p>
    <w:p w14:paraId="20990A71" w14:textId="77777777" w:rsidR="00FE4815" w:rsidRDefault="00FE4815" w:rsidP="007F7D23">
      <w:pPr>
        <w:widowControl w:val="0"/>
        <w:numPr>
          <w:ilvl w:val="0"/>
          <w:numId w:val="34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T</w:t>
      </w:r>
      <w:r w:rsidRPr="00284A3D">
        <w:rPr>
          <w:rFonts w:ascii="Arial" w:eastAsia="Arial" w:hAnsi="Arial" w:cs="Arial"/>
          <w:bCs/>
          <w:color w:val="000000"/>
        </w:rPr>
        <w:t>erminu realizacji Przedmiotu Umowy</w:t>
      </w:r>
      <w:r>
        <w:rPr>
          <w:rFonts w:ascii="Arial" w:eastAsia="Arial" w:hAnsi="Arial" w:cs="Arial"/>
          <w:bCs/>
          <w:color w:val="000000"/>
        </w:rPr>
        <w:t>,</w:t>
      </w:r>
      <w:r w:rsidRPr="00284A3D">
        <w:rPr>
          <w:rFonts w:ascii="Arial" w:eastAsia="Arial" w:hAnsi="Arial" w:cs="Arial"/>
          <w:bCs/>
          <w:color w:val="000000"/>
        </w:rPr>
        <w:t xml:space="preserve"> </w:t>
      </w:r>
    </w:p>
    <w:p w14:paraId="2A32584F" w14:textId="77777777" w:rsidR="00671AB1" w:rsidRDefault="00FE4815" w:rsidP="007F7D23">
      <w:pPr>
        <w:widowControl w:val="0"/>
        <w:numPr>
          <w:ilvl w:val="0"/>
          <w:numId w:val="34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Z</w:t>
      </w:r>
      <w:r w:rsidR="00671AB1">
        <w:rPr>
          <w:rFonts w:ascii="Arial" w:eastAsia="Arial" w:hAnsi="Arial" w:cs="Arial"/>
          <w:bCs/>
          <w:color w:val="000000"/>
        </w:rPr>
        <w:t>akresu</w:t>
      </w:r>
      <w:r w:rsidR="00284A3D" w:rsidRPr="00284A3D">
        <w:rPr>
          <w:rFonts w:ascii="Arial" w:eastAsia="Arial" w:hAnsi="Arial" w:cs="Arial"/>
          <w:bCs/>
          <w:color w:val="000000"/>
        </w:rPr>
        <w:t xml:space="preserve"> Przedmiotu Umowy</w:t>
      </w:r>
      <w:r w:rsidRPr="00FE4815">
        <w:rPr>
          <w:rFonts w:ascii="Arial" w:eastAsia="Arial" w:hAnsi="Arial" w:cs="Arial"/>
          <w:bCs/>
          <w:color w:val="000000"/>
        </w:rPr>
        <w:t xml:space="preserve"> </w:t>
      </w:r>
      <w:r w:rsidRPr="00284A3D">
        <w:rPr>
          <w:rFonts w:ascii="Arial" w:eastAsia="Arial" w:hAnsi="Arial" w:cs="Arial"/>
          <w:bCs/>
          <w:color w:val="000000"/>
        </w:rPr>
        <w:t>oraz</w:t>
      </w:r>
      <w:r w:rsidR="00284A3D" w:rsidRPr="00284A3D">
        <w:rPr>
          <w:rFonts w:ascii="Arial" w:eastAsia="Arial" w:hAnsi="Arial" w:cs="Arial"/>
          <w:bCs/>
          <w:color w:val="000000"/>
        </w:rPr>
        <w:t xml:space="preserve"> </w:t>
      </w:r>
    </w:p>
    <w:p w14:paraId="68729E92" w14:textId="77777777" w:rsidR="00284A3D" w:rsidRDefault="00D22AFC" w:rsidP="007F7D23">
      <w:pPr>
        <w:widowControl w:val="0"/>
        <w:numPr>
          <w:ilvl w:val="0"/>
          <w:numId w:val="34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S</w:t>
      </w:r>
      <w:r w:rsidR="00FE4815">
        <w:rPr>
          <w:rFonts w:ascii="Arial" w:eastAsia="Arial" w:hAnsi="Arial" w:cs="Arial"/>
          <w:bCs/>
          <w:color w:val="000000"/>
        </w:rPr>
        <w:t>posobu płatności</w:t>
      </w:r>
      <w:r w:rsidR="00284A3D" w:rsidRPr="00284A3D">
        <w:rPr>
          <w:rFonts w:ascii="Arial" w:eastAsia="Arial" w:hAnsi="Arial" w:cs="Arial"/>
          <w:bCs/>
          <w:color w:val="000000"/>
        </w:rPr>
        <w:t xml:space="preserve">. </w:t>
      </w:r>
    </w:p>
    <w:p w14:paraId="103A3902" w14:textId="77777777" w:rsidR="00FC1D1D" w:rsidRPr="00671AB1" w:rsidRDefault="00FC1D1D" w:rsidP="007F7D23">
      <w:pPr>
        <w:widowControl w:val="0"/>
        <w:tabs>
          <w:tab w:val="left" w:pos="1142"/>
        </w:tabs>
        <w:spacing w:after="120" w:line="240" w:lineRule="auto"/>
        <w:ind w:left="1134"/>
        <w:jc w:val="both"/>
        <w:rPr>
          <w:rFonts w:ascii="Arial" w:eastAsia="Arial" w:hAnsi="Arial" w:cs="Arial"/>
          <w:bCs/>
          <w:color w:val="000000"/>
        </w:rPr>
      </w:pPr>
    </w:p>
    <w:p w14:paraId="24A9BFC5" w14:textId="77777777" w:rsidR="00284A3D" w:rsidRPr="00284A3D" w:rsidRDefault="00284A3D" w:rsidP="007F7D23">
      <w:pPr>
        <w:widowControl w:val="0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Zmiana Terminu realizacji Przedmiotu Umowy może nastąpić w następujących przypadkach:</w:t>
      </w:r>
    </w:p>
    <w:p w14:paraId="1F2EAB54" w14:textId="77777777" w:rsidR="00284A3D" w:rsidRPr="00284A3D" w:rsidRDefault="00284A3D" w:rsidP="00F94221">
      <w:pPr>
        <w:widowControl w:val="0"/>
        <w:numPr>
          <w:ilvl w:val="0"/>
          <w:numId w:val="35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jeżeli zmianie ulegną terminy realizacji Projektu uwzględnione w dokumentacji aplikacyjnej, w </w:t>
      </w:r>
      <w:r w:rsidR="00FE4815">
        <w:rPr>
          <w:rFonts w:ascii="Arial" w:eastAsia="Arial" w:hAnsi="Arial" w:cs="Arial"/>
          <w:bCs/>
          <w:color w:val="000000"/>
        </w:rPr>
        <w:t>U</w:t>
      </w:r>
      <w:r w:rsidRPr="00284A3D">
        <w:rPr>
          <w:rFonts w:ascii="Arial" w:eastAsia="Arial" w:hAnsi="Arial" w:cs="Arial"/>
          <w:bCs/>
          <w:color w:val="000000"/>
        </w:rPr>
        <w:t>mowie o dofinansowanie (w tym wydłużenie terminu realizacji Projektu) - termin realizacji może zostać zmieniony o czas wynikający z</w:t>
      </w:r>
      <w:r w:rsidR="00FE4815">
        <w:rPr>
          <w:rFonts w:ascii="Arial" w:eastAsia="Arial" w:hAnsi="Arial" w:cs="Arial"/>
          <w:bCs/>
          <w:color w:val="000000"/>
        </w:rPr>
        <w:t xml:space="preserve"> </w:t>
      </w:r>
      <w:r w:rsidRPr="00284A3D">
        <w:rPr>
          <w:rFonts w:ascii="Arial" w:eastAsia="Arial" w:hAnsi="Arial" w:cs="Arial"/>
          <w:bCs/>
          <w:color w:val="000000"/>
        </w:rPr>
        <w:t xml:space="preserve">uzyskanej przez Zamawiającego zgody na zmianę terminu realizacji Projektu, </w:t>
      </w:r>
    </w:p>
    <w:p w14:paraId="5C6F8949" w14:textId="77777777" w:rsidR="00284A3D" w:rsidRPr="00284A3D" w:rsidRDefault="00284A3D" w:rsidP="00F94221">
      <w:pPr>
        <w:widowControl w:val="0"/>
        <w:numPr>
          <w:ilvl w:val="0"/>
          <w:numId w:val="35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jeżeli zmianie ulegną terminy realizacji Um</w:t>
      </w:r>
      <w:r w:rsidR="00FE4815">
        <w:rPr>
          <w:rFonts w:ascii="Arial" w:eastAsia="Arial" w:hAnsi="Arial" w:cs="Arial"/>
          <w:bCs/>
          <w:color w:val="000000"/>
        </w:rPr>
        <w:t>owy</w:t>
      </w:r>
      <w:r w:rsidRPr="00284A3D">
        <w:rPr>
          <w:rFonts w:ascii="Arial" w:eastAsia="Arial" w:hAnsi="Arial" w:cs="Arial"/>
          <w:bCs/>
          <w:color w:val="000000"/>
        </w:rPr>
        <w:t xml:space="preserve"> na roboty budowlane, na które Zamawiający bądź Wykonawca robót budowlanych nie mógł mieć wpływu - termin realizacji m</w:t>
      </w:r>
      <w:r w:rsidR="00FE4815">
        <w:rPr>
          <w:rFonts w:ascii="Arial" w:eastAsia="Arial" w:hAnsi="Arial" w:cs="Arial"/>
          <w:bCs/>
          <w:color w:val="000000"/>
        </w:rPr>
        <w:t>oże zostać przesunięty o czas</w:t>
      </w:r>
      <w:r w:rsidRPr="00284A3D">
        <w:rPr>
          <w:rFonts w:ascii="Arial" w:eastAsia="Arial" w:hAnsi="Arial" w:cs="Arial"/>
          <w:bCs/>
          <w:color w:val="000000"/>
        </w:rPr>
        <w:t xml:space="preserve"> kiedy realizacja Przedmiotu Umowy była niemożliwa z przyczyn na które Zamawiający bądź Wykonawca robót budowlanych nie mógł mieć wpływu oraz następstw tych zdarzeń,</w:t>
      </w:r>
      <w:r w:rsidR="00FE4815">
        <w:rPr>
          <w:rFonts w:ascii="Arial" w:eastAsia="Arial" w:hAnsi="Arial" w:cs="Arial"/>
          <w:bCs/>
          <w:color w:val="000000"/>
        </w:rPr>
        <w:t xml:space="preserve"> </w:t>
      </w:r>
    </w:p>
    <w:p w14:paraId="3DF29235" w14:textId="77777777" w:rsidR="00284A3D" w:rsidRPr="00284A3D" w:rsidRDefault="00284A3D" w:rsidP="00F94221">
      <w:pPr>
        <w:widowControl w:val="0"/>
        <w:numPr>
          <w:ilvl w:val="0"/>
          <w:numId w:val="35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w przypadku przedłużenia terminu realizacji </w:t>
      </w:r>
      <w:r w:rsidR="00FE4815" w:rsidRPr="00FE4815">
        <w:rPr>
          <w:rFonts w:ascii="Arial" w:eastAsia="Arial" w:hAnsi="Arial" w:cs="Arial"/>
          <w:bCs/>
          <w:color w:val="000000"/>
        </w:rPr>
        <w:t>Umowy na roboty budowlane</w:t>
      </w:r>
      <w:r w:rsidRPr="00284A3D">
        <w:rPr>
          <w:rFonts w:ascii="Arial" w:eastAsia="Arial" w:hAnsi="Arial" w:cs="Arial"/>
          <w:bCs/>
          <w:color w:val="000000"/>
        </w:rPr>
        <w:t>, stosownie do rzeczywistego okresu zgłaszania wad, w trakcie którego sprawowany będzie nadzór - termin realizacji może zostać przesunięty o</w:t>
      </w:r>
      <w:r w:rsidR="00FE4815">
        <w:rPr>
          <w:rFonts w:ascii="Arial" w:eastAsia="Arial" w:hAnsi="Arial" w:cs="Arial"/>
          <w:bCs/>
          <w:color w:val="000000"/>
        </w:rPr>
        <w:t xml:space="preserve"> </w:t>
      </w:r>
      <w:r w:rsidRPr="00284A3D">
        <w:rPr>
          <w:rFonts w:ascii="Arial" w:eastAsia="Arial" w:hAnsi="Arial" w:cs="Arial"/>
          <w:bCs/>
          <w:color w:val="000000"/>
        </w:rPr>
        <w:t>czas wynikający z następstw tych zdarzeń,</w:t>
      </w:r>
      <w:r w:rsidR="00AB7FAA">
        <w:rPr>
          <w:rFonts w:ascii="Arial" w:eastAsia="Arial" w:hAnsi="Arial" w:cs="Arial"/>
          <w:bCs/>
          <w:color w:val="000000"/>
        </w:rPr>
        <w:t xml:space="preserve"> </w:t>
      </w:r>
    </w:p>
    <w:p w14:paraId="1DDFC92F" w14:textId="77777777" w:rsidR="00284A3D" w:rsidRPr="00284A3D" w:rsidRDefault="00284A3D" w:rsidP="00F94221">
      <w:pPr>
        <w:widowControl w:val="0"/>
        <w:numPr>
          <w:ilvl w:val="0"/>
          <w:numId w:val="35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w przypadku konieczność zawieszenia Robót </w:t>
      </w:r>
      <w:r w:rsidR="0038625D">
        <w:rPr>
          <w:rFonts w:ascii="Arial" w:eastAsia="Arial" w:hAnsi="Arial" w:cs="Arial"/>
          <w:bCs/>
          <w:color w:val="000000"/>
        </w:rPr>
        <w:t>b</w:t>
      </w:r>
      <w:r w:rsidRPr="00284A3D">
        <w:rPr>
          <w:rFonts w:ascii="Arial" w:eastAsia="Arial" w:hAnsi="Arial" w:cs="Arial"/>
          <w:bCs/>
          <w:color w:val="000000"/>
        </w:rPr>
        <w:t>udowlanych przez Zamawiającego lub innych uczestników procesu inwestycyjnego - termin realizacji może zostać przesunięty o czas w którym roboty były zawieszone oraz o czas niezbędny do usunięcia skutków i następstw tego zdarzenia,</w:t>
      </w:r>
      <w:r w:rsidR="00FE4815">
        <w:rPr>
          <w:rFonts w:ascii="Arial" w:eastAsia="Arial" w:hAnsi="Arial" w:cs="Arial"/>
          <w:bCs/>
          <w:color w:val="000000"/>
        </w:rPr>
        <w:t xml:space="preserve"> </w:t>
      </w:r>
    </w:p>
    <w:p w14:paraId="2D35BFF4" w14:textId="77777777" w:rsidR="00284A3D" w:rsidRPr="00284A3D" w:rsidRDefault="00284A3D" w:rsidP="00F94221">
      <w:pPr>
        <w:widowControl w:val="0"/>
        <w:numPr>
          <w:ilvl w:val="0"/>
          <w:numId w:val="35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w przypadku działania siły wyższej tzn. niezwykłych i nieprzewidzianych okoliczności, uniemożliwiających wykonywanie Przedmiotu Umowy niezależnych od </w:t>
      </w:r>
      <w:r w:rsidR="00AB7FAA">
        <w:rPr>
          <w:rFonts w:ascii="Arial" w:eastAsia="Arial" w:hAnsi="Arial" w:cs="Arial"/>
          <w:bCs/>
          <w:color w:val="000000"/>
        </w:rPr>
        <w:t>S</w:t>
      </w:r>
      <w:r w:rsidRPr="00284A3D">
        <w:rPr>
          <w:rFonts w:ascii="Arial" w:eastAsia="Arial" w:hAnsi="Arial" w:cs="Arial"/>
          <w:bCs/>
          <w:color w:val="000000"/>
        </w:rPr>
        <w:t xml:space="preserve">trony, która się na nie powołuje i których konsekwencji mimo zachowania należytej staranności nie można było uniknąć - termin realizacji może zostać </w:t>
      </w:r>
      <w:r w:rsidRPr="00284A3D">
        <w:rPr>
          <w:rFonts w:ascii="Arial" w:eastAsia="Arial" w:hAnsi="Arial" w:cs="Arial"/>
          <w:bCs/>
          <w:color w:val="000000"/>
        </w:rPr>
        <w:lastRenderedPageBreak/>
        <w:t>przesunięty o czas działania siły wyższej oraz o czas niezbędny do usunięcia skutków i</w:t>
      </w:r>
      <w:r w:rsidR="00AB7FAA">
        <w:rPr>
          <w:rFonts w:ascii="Arial" w:eastAsia="Arial" w:hAnsi="Arial" w:cs="Arial"/>
          <w:bCs/>
          <w:color w:val="000000"/>
        </w:rPr>
        <w:t xml:space="preserve"> </w:t>
      </w:r>
      <w:r w:rsidRPr="00284A3D">
        <w:rPr>
          <w:rFonts w:ascii="Arial" w:eastAsia="Arial" w:hAnsi="Arial" w:cs="Arial"/>
          <w:bCs/>
          <w:color w:val="000000"/>
        </w:rPr>
        <w:t>następstw tej siły,</w:t>
      </w:r>
      <w:r w:rsidR="00AB7FAA">
        <w:rPr>
          <w:rFonts w:ascii="Arial" w:eastAsia="Arial" w:hAnsi="Arial" w:cs="Arial"/>
          <w:bCs/>
          <w:color w:val="000000"/>
        </w:rPr>
        <w:t xml:space="preserve"> </w:t>
      </w:r>
    </w:p>
    <w:p w14:paraId="0211D01B" w14:textId="77777777" w:rsidR="00284A3D" w:rsidRPr="00284A3D" w:rsidRDefault="00284A3D" w:rsidP="00F94221">
      <w:pPr>
        <w:widowControl w:val="0"/>
        <w:numPr>
          <w:ilvl w:val="0"/>
          <w:numId w:val="35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w razie wystąpienia okoliczności, których przyczyny leżą po stronie Zamawiającego (w szczególności uniemożliwienie rozpoczęcia realizacji Przedmiotu Umowy lub wstrzymanie ich realizacji przez Zamawiającego), a których wystąpienia nie można było przewidzieć przed zawarciem Umowy - termin realizacji może zostać przesunięty o czas, kiedy realizacja Przedmiotu Umowy była niemożliwa z przyczyn leżących po stronie Zamawiającego oraz następstw tego zdarzenia, </w:t>
      </w:r>
    </w:p>
    <w:p w14:paraId="006954D5" w14:textId="77777777" w:rsidR="0084245F" w:rsidRDefault="00284A3D" w:rsidP="00F94221">
      <w:pPr>
        <w:widowControl w:val="0"/>
        <w:numPr>
          <w:ilvl w:val="0"/>
          <w:numId w:val="35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w przypadku napotkania przez Inżyniera lub Zamawiającego okoliczności niemożliwych do przew</w:t>
      </w:r>
      <w:r w:rsidR="0084245F">
        <w:rPr>
          <w:rFonts w:ascii="Arial" w:eastAsia="Arial" w:hAnsi="Arial" w:cs="Arial"/>
          <w:bCs/>
          <w:color w:val="000000"/>
        </w:rPr>
        <w:t xml:space="preserve">idzenia i niezależnych od nich, </w:t>
      </w:r>
      <w:r w:rsidRPr="00284A3D">
        <w:rPr>
          <w:rFonts w:ascii="Arial" w:eastAsia="Arial" w:hAnsi="Arial" w:cs="Arial"/>
          <w:bCs/>
          <w:color w:val="000000"/>
        </w:rPr>
        <w:t>mających w</w:t>
      </w:r>
      <w:r w:rsidR="0084245F">
        <w:rPr>
          <w:rFonts w:ascii="Arial" w:eastAsia="Arial" w:hAnsi="Arial" w:cs="Arial"/>
          <w:bCs/>
          <w:color w:val="000000"/>
        </w:rPr>
        <w:t>pływ na termin realizacji Umowy</w:t>
      </w:r>
      <w:r w:rsidRPr="00284A3D">
        <w:rPr>
          <w:rFonts w:ascii="Arial" w:eastAsia="Arial" w:hAnsi="Arial" w:cs="Arial"/>
          <w:bCs/>
          <w:color w:val="000000"/>
        </w:rPr>
        <w:t xml:space="preserve"> </w:t>
      </w:r>
      <w:r w:rsidR="0084245F">
        <w:rPr>
          <w:rFonts w:ascii="Arial" w:eastAsia="Arial" w:hAnsi="Arial" w:cs="Arial"/>
          <w:bCs/>
          <w:color w:val="000000"/>
        </w:rPr>
        <w:t>np.:</w:t>
      </w:r>
    </w:p>
    <w:p w14:paraId="63E82B9F" w14:textId="77777777" w:rsidR="0084245F" w:rsidRDefault="0084245F" w:rsidP="00F94221">
      <w:pPr>
        <w:pStyle w:val="Akapitzlist"/>
        <w:widowControl w:val="0"/>
        <w:numPr>
          <w:ilvl w:val="0"/>
          <w:numId w:val="36"/>
        </w:numPr>
        <w:tabs>
          <w:tab w:val="left" w:pos="1142"/>
        </w:tabs>
        <w:spacing w:after="120" w:line="240" w:lineRule="auto"/>
        <w:jc w:val="both"/>
        <w:rPr>
          <w:rFonts w:ascii="Arial" w:eastAsia="Arial" w:hAnsi="Arial" w:cs="Arial"/>
          <w:bCs/>
          <w:color w:val="000000"/>
        </w:rPr>
      </w:pPr>
      <w:r w:rsidRPr="0084245F">
        <w:rPr>
          <w:rFonts w:ascii="Arial" w:eastAsia="Arial" w:hAnsi="Arial" w:cs="Arial"/>
          <w:bCs/>
          <w:color w:val="000000"/>
        </w:rPr>
        <w:t xml:space="preserve">przedłużenia wyznaczonego w SIWZ terminu związania ofertą jeśli to </w:t>
      </w:r>
      <w:r>
        <w:rPr>
          <w:rFonts w:ascii="Arial" w:eastAsia="Arial" w:hAnsi="Arial" w:cs="Arial"/>
          <w:bCs/>
          <w:color w:val="000000"/>
        </w:rPr>
        <w:t xml:space="preserve">przedłużenie </w:t>
      </w:r>
      <w:r w:rsidRPr="0084245F">
        <w:rPr>
          <w:rFonts w:ascii="Arial" w:eastAsia="Arial" w:hAnsi="Arial" w:cs="Arial"/>
          <w:bCs/>
          <w:color w:val="000000"/>
        </w:rPr>
        <w:t xml:space="preserve">będzie miało wpływ na termin realizacji Umowy, </w:t>
      </w:r>
    </w:p>
    <w:p w14:paraId="5CDE6518" w14:textId="77777777" w:rsidR="0084245F" w:rsidRDefault="00284A3D" w:rsidP="00F94221">
      <w:pPr>
        <w:pStyle w:val="Akapitzlist"/>
        <w:widowControl w:val="0"/>
        <w:numPr>
          <w:ilvl w:val="0"/>
          <w:numId w:val="36"/>
        </w:numPr>
        <w:tabs>
          <w:tab w:val="left" w:pos="1142"/>
        </w:tabs>
        <w:spacing w:after="120" w:line="240" w:lineRule="auto"/>
        <w:jc w:val="both"/>
        <w:rPr>
          <w:rFonts w:ascii="Arial" w:eastAsia="Arial" w:hAnsi="Arial" w:cs="Arial"/>
          <w:bCs/>
          <w:color w:val="000000"/>
        </w:rPr>
      </w:pPr>
      <w:r w:rsidRPr="0084245F">
        <w:rPr>
          <w:rFonts w:ascii="Arial" w:eastAsia="Arial" w:hAnsi="Arial" w:cs="Arial"/>
          <w:bCs/>
          <w:color w:val="000000"/>
        </w:rPr>
        <w:t xml:space="preserve">wystąpienia </w:t>
      </w:r>
      <w:r w:rsidR="0084245F" w:rsidRPr="0084245F">
        <w:rPr>
          <w:rFonts w:ascii="Arial" w:eastAsia="Arial" w:hAnsi="Arial" w:cs="Arial"/>
          <w:bCs/>
          <w:color w:val="000000"/>
        </w:rPr>
        <w:t>okoliczności</w:t>
      </w:r>
      <w:r w:rsidRPr="0084245F">
        <w:rPr>
          <w:rFonts w:ascii="Arial" w:eastAsia="Arial" w:hAnsi="Arial" w:cs="Arial"/>
          <w:bCs/>
          <w:color w:val="000000"/>
        </w:rPr>
        <w:t xml:space="preserve"> związanych z działaniami osób trzecich, za których działania odpowiedzialność nie ponosi żadna ze Stron,</w:t>
      </w:r>
      <w:r w:rsidR="009C05C6">
        <w:rPr>
          <w:rFonts w:ascii="Arial" w:eastAsia="Arial" w:hAnsi="Arial" w:cs="Arial"/>
          <w:bCs/>
          <w:color w:val="000000"/>
        </w:rPr>
        <w:t xml:space="preserve"> </w:t>
      </w:r>
    </w:p>
    <w:p w14:paraId="5AD940B4" w14:textId="77777777" w:rsidR="0084245F" w:rsidRDefault="00AB7FAA" w:rsidP="00F94221">
      <w:pPr>
        <w:pStyle w:val="Akapitzlist"/>
        <w:widowControl w:val="0"/>
        <w:numPr>
          <w:ilvl w:val="0"/>
          <w:numId w:val="36"/>
        </w:numPr>
        <w:tabs>
          <w:tab w:val="left" w:pos="1142"/>
        </w:tabs>
        <w:spacing w:after="120" w:line="240" w:lineRule="auto"/>
        <w:jc w:val="both"/>
        <w:rPr>
          <w:rFonts w:ascii="Arial" w:eastAsia="Arial" w:hAnsi="Arial" w:cs="Arial"/>
          <w:bCs/>
          <w:color w:val="000000"/>
        </w:rPr>
      </w:pPr>
      <w:r w:rsidRPr="0084245F">
        <w:rPr>
          <w:rFonts w:ascii="Arial" w:eastAsia="Arial" w:hAnsi="Arial" w:cs="Arial"/>
          <w:bCs/>
          <w:color w:val="000000"/>
        </w:rPr>
        <w:t xml:space="preserve">przedłużających się procedur wydania decyzji / pozwoleń / zezwoleń koniecznych do rozpoczęcia Robót Budowlanych, </w:t>
      </w:r>
    </w:p>
    <w:p w14:paraId="5B942450" w14:textId="77777777" w:rsidR="0084245F" w:rsidRDefault="00284A3D" w:rsidP="00F94221">
      <w:pPr>
        <w:pStyle w:val="Akapitzlist"/>
        <w:widowControl w:val="0"/>
        <w:numPr>
          <w:ilvl w:val="0"/>
          <w:numId w:val="36"/>
        </w:numPr>
        <w:tabs>
          <w:tab w:val="left" w:pos="1142"/>
        </w:tabs>
        <w:spacing w:after="120" w:line="240" w:lineRule="auto"/>
        <w:jc w:val="both"/>
        <w:rPr>
          <w:rFonts w:ascii="Arial" w:eastAsia="Arial" w:hAnsi="Arial" w:cs="Arial"/>
          <w:bCs/>
          <w:color w:val="000000"/>
        </w:rPr>
      </w:pPr>
      <w:r w:rsidRPr="0084245F">
        <w:rPr>
          <w:rFonts w:ascii="Arial" w:eastAsia="Arial" w:hAnsi="Arial" w:cs="Arial"/>
          <w:bCs/>
          <w:color w:val="000000"/>
        </w:rPr>
        <w:t xml:space="preserve">konieczności wykonania projektów zamiennych / dodatkowych, </w:t>
      </w:r>
    </w:p>
    <w:p w14:paraId="5D41F29E" w14:textId="77777777" w:rsidR="0084245F" w:rsidRDefault="00284A3D" w:rsidP="00F94221">
      <w:pPr>
        <w:pStyle w:val="Akapitzlist"/>
        <w:widowControl w:val="0"/>
        <w:numPr>
          <w:ilvl w:val="0"/>
          <w:numId w:val="36"/>
        </w:numPr>
        <w:tabs>
          <w:tab w:val="left" w:pos="1142"/>
        </w:tabs>
        <w:spacing w:after="120" w:line="240" w:lineRule="auto"/>
        <w:jc w:val="both"/>
        <w:rPr>
          <w:rFonts w:ascii="Arial" w:eastAsia="Arial" w:hAnsi="Arial" w:cs="Arial"/>
          <w:bCs/>
          <w:color w:val="000000"/>
        </w:rPr>
      </w:pPr>
      <w:r w:rsidRPr="0084245F">
        <w:rPr>
          <w:rFonts w:ascii="Arial" w:eastAsia="Arial" w:hAnsi="Arial" w:cs="Arial"/>
          <w:bCs/>
          <w:color w:val="000000"/>
        </w:rPr>
        <w:t xml:space="preserve">zmian przepisów prawa polskiego albo prawa wspólnotowego </w:t>
      </w:r>
      <w:r w:rsidR="0084245F">
        <w:rPr>
          <w:rFonts w:ascii="Arial" w:eastAsia="Arial" w:hAnsi="Arial" w:cs="Arial"/>
          <w:bCs/>
          <w:color w:val="000000"/>
        </w:rPr>
        <w:t>oraz</w:t>
      </w:r>
    </w:p>
    <w:p w14:paraId="46058445" w14:textId="77777777" w:rsidR="0084245F" w:rsidRDefault="0084245F" w:rsidP="00F94221">
      <w:pPr>
        <w:pStyle w:val="Akapitzlist"/>
        <w:widowControl w:val="0"/>
        <w:numPr>
          <w:ilvl w:val="0"/>
          <w:numId w:val="36"/>
        </w:numPr>
        <w:tabs>
          <w:tab w:val="left" w:pos="1142"/>
        </w:tabs>
        <w:spacing w:after="120" w:line="240" w:lineRule="auto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innych uzasadnionych okolicznościach</w:t>
      </w:r>
      <w:r w:rsidR="0038625D">
        <w:rPr>
          <w:rFonts w:ascii="Arial" w:eastAsia="Arial" w:hAnsi="Arial" w:cs="Arial"/>
          <w:bCs/>
          <w:color w:val="000000"/>
        </w:rPr>
        <w:t>,</w:t>
      </w:r>
      <w:r w:rsidR="009C05C6">
        <w:rPr>
          <w:rFonts w:ascii="Arial" w:eastAsia="Arial" w:hAnsi="Arial" w:cs="Arial"/>
          <w:bCs/>
          <w:color w:val="000000"/>
        </w:rPr>
        <w:t xml:space="preserve"> </w:t>
      </w:r>
    </w:p>
    <w:p w14:paraId="5CB021FB" w14:textId="77777777" w:rsidR="00284A3D" w:rsidRPr="0084245F" w:rsidRDefault="00284A3D" w:rsidP="00F94221">
      <w:pPr>
        <w:widowControl w:val="0"/>
        <w:tabs>
          <w:tab w:val="left" w:pos="1134"/>
        </w:tabs>
        <w:spacing w:after="120" w:line="240" w:lineRule="auto"/>
        <w:ind w:left="1134"/>
        <w:jc w:val="both"/>
        <w:rPr>
          <w:rFonts w:ascii="Arial" w:eastAsia="Arial" w:hAnsi="Arial" w:cs="Arial"/>
          <w:bCs/>
          <w:color w:val="000000"/>
        </w:rPr>
      </w:pPr>
      <w:r w:rsidRPr="0084245F">
        <w:rPr>
          <w:rFonts w:ascii="Arial" w:eastAsia="Arial" w:hAnsi="Arial" w:cs="Arial"/>
          <w:bCs/>
          <w:color w:val="000000"/>
        </w:rPr>
        <w:t>- termin realizacji może zostać przesunięty o czas, kiedy realizacja Przedmiotu Umowy była niemożliwa oraz następstw tego zdarzenia,</w:t>
      </w:r>
    </w:p>
    <w:p w14:paraId="6C148EFF" w14:textId="77777777" w:rsidR="00284A3D" w:rsidRPr="00284A3D" w:rsidRDefault="00284A3D" w:rsidP="00F94221">
      <w:pPr>
        <w:widowControl w:val="0"/>
        <w:numPr>
          <w:ilvl w:val="0"/>
          <w:numId w:val="35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jeżeli opóźnieniu ulegnie wykonanie przez podmioty zewnętrzne czynności koniecznych do wykonania Przedmiotu Umowy - termin realizacji może zostać przesunięty o czas niezbędny do wykonania tych czynności,</w:t>
      </w:r>
      <w:r w:rsidR="0038625D">
        <w:rPr>
          <w:rFonts w:ascii="Arial" w:eastAsia="Arial" w:hAnsi="Arial" w:cs="Arial"/>
          <w:bCs/>
          <w:color w:val="000000"/>
        </w:rPr>
        <w:t xml:space="preserve"> </w:t>
      </w:r>
    </w:p>
    <w:p w14:paraId="6BBEAD4B" w14:textId="77777777" w:rsidR="00284A3D" w:rsidRPr="00284A3D" w:rsidRDefault="00284A3D" w:rsidP="00F94221">
      <w:pPr>
        <w:widowControl w:val="0"/>
        <w:numPr>
          <w:ilvl w:val="0"/>
          <w:numId w:val="35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jeżeli podczas wykonywania zobowiązań wynikających z Umowy okaże się, że konieczne do wykonania są czynności dodatkowe, </w:t>
      </w:r>
      <w:r w:rsidR="0038625D">
        <w:rPr>
          <w:rFonts w:ascii="Arial" w:eastAsia="Arial" w:hAnsi="Arial" w:cs="Arial"/>
          <w:bCs/>
          <w:color w:val="000000"/>
        </w:rPr>
        <w:t xml:space="preserve">uzupełniające, zamienne </w:t>
      </w:r>
      <w:r w:rsidRPr="00284A3D">
        <w:rPr>
          <w:rFonts w:ascii="Arial" w:eastAsia="Arial" w:hAnsi="Arial" w:cs="Arial"/>
          <w:bCs/>
          <w:color w:val="000000"/>
        </w:rPr>
        <w:t>których nie można było przewidzieć, od których wykonania uzależnione jest wykonanie Przedmiotu Umowy - termin realizacji może zostać przesunięty o czas niezbędny do wykonania tych czynności,</w:t>
      </w:r>
      <w:r w:rsidR="0038625D">
        <w:rPr>
          <w:rFonts w:ascii="Arial" w:eastAsia="Arial" w:hAnsi="Arial" w:cs="Arial"/>
          <w:bCs/>
          <w:color w:val="000000"/>
        </w:rPr>
        <w:t xml:space="preserve"> </w:t>
      </w:r>
    </w:p>
    <w:p w14:paraId="0D0AFC60" w14:textId="77777777" w:rsidR="00284A3D" w:rsidRPr="00284A3D" w:rsidRDefault="00284A3D" w:rsidP="00F94221">
      <w:pPr>
        <w:widowControl w:val="0"/>
        <w:numPr>
          <w:ilvl w:val="0"/>
          <w:numId w:val="35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jeżeli wykonywanie świadczeń wchodzących w zakres </w:t>
      </w:r>
      <w:r w:rsidR="0084245F">
        <w:rPr>
          <w:rFonts w:ascii="Arial" w:eastAsia="Arial" w:hAnsi="Arial" w:cs="Arial"/>
          <w:bCs/>
          <w:color w:val="000000"/>
        </w:rPr>
        <w:t xml:space="preserve">Przedmiotu </w:t>
      </w:r>
      <w:r w:rsidRPr="00284A3D">
        <w:rPr>
          <w:rFonts w:ascii="Arial" w:eastAsia="Arial" w:hAnsi="Arial" w:cs="Arial"/>
          <w:bCs/>
          <w:color w:val="000000"/>
        </w:rPr>
        <w:t>Umowy zostało wstrzymane przez właściwe organy, z przyczyn niezależnych od Inżyniera, co uniemożliwia terminowe zakończenie realizacji Przedmiotu Umowy - termin realizacji może zostać przesunięty o czas niezbędny do wykonania prac wynikających z zaleceń właściwych organów,</w:t>
      </w:r>
      <w:r w:rsidR="0038625D">
        <w:rPr>
          <w:rFonts w:ascii="Arial" w:eastAsia="Arial" w:hAnsi="Arial" w:cs="Arial"/>
          <w:bCs/>
          <w:color w:val="000000"/>
        </w:rPr>
        <w:t xml:space="preserve"> </w:t>
      </w:r>
    </w:p>
    <w:p w14:paraId="7980B887" w14:textId="77777777" w:rsidR="00284A3D" w:rsidRPr="00284A3D" w:rsidRDefault="00284A3D" w:rsidP="00F94221">
      <w:pPr>
        <w:widowControl w:val="0"/>
        <w:numPr>
          <w:ilvl w:val="0"/>
          <w:numId w:val="35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w przypadku przedłużającej się procedury akceptacji przez Zamawiającego oraz inne jednostki biorące udział w opiniowaniu opracowywanego przez Inżyniera Przedmiotu Umowy - termin realizacji może zostać przesunięty o czas, trwania uzgodnień i akceptacji,</w:t>
      </w:r>
      <w:r w:rsidR="0038625D">
        <w:rPr>
          <w:rFonts w:ascii="Arial" w:eastAsia="Arial" w:hAnsi="Arial" w:cs="Arial"/>
          <w:bCs/>
          <w:color w:val="000000"/>
        </w:rPr>
        <w:t xml:space="preserve"> </w:t>
      </w:r>
    </w:p>
    <w:p w14:paraId="5A340216" w14:textId="77777777" w:rsidR="00284A3D" w:rsidRPr="00284A3D" w:rsidRDefault="00284A3D" w:rsidP="00F94221">
      <w:pPr>
        <w:widowControl w:val="0"/>
        <w:numPr>
          <w:ilvl w:val="0"/>
          <w:numId w:val="35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jeżeli zajdzie konieczności uzyskania wyroku sądowego, lub innego orzeczenia sądu lub organu administracyjnego, którego konieczności uzyskania nie przewidziano przy zawieraniu Umowy - termin realizacji może zostać przesunięty o czas niezbędny do uzyskania wyroku sądowego, lub innego orzeczenia sądu lub organu administracyjnego,</w:t>
      </w:r>
      <w:r w:rsidR="0038625D">
        <w:rPr>
          <w:rFonts w:ascii="Arial" w:eastAsia="Arial" w:hAnsi="Arial" w:cs="Arial"/>
          <w:bCs/>
          <w:color w:val="000000"/>
        </w:rPr>
        <w:t xml:space="preserve"> </w:t>
      </w:r>
    </w:p>
    <w:p w14:paraId="1840E754" w14:textId="77777777" w:rsidR="00284A3D" w:rsidRPr="00284A3D" w:rsidRDefault="00284A3D" w:rsidP="00F94221">
      <w:pPr>
        <w:widowControl w:val="0"/>
        <w:numPr>
          <w:ilvl w:val="0"/>
          <w:numId w:val="35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jeżeli Inżynier nie wykona usługi w taki sposób, aby osiągnięte zostały cele dla których została zawarta Umowa, za co odpowiedzialność ponosi Inżynier – termin realizacji może ulec przedłużeniu bez dodatkowego wynagrodzenia.</w:t>
      </w:r>
      <w:r w:rsidR="0038625D">
        <w:rPr>
          <w:rFonts w:ascii="Arial" w:eastAsia="Arial" w:hAnsi="Arial" w:cs="Arial"/>
          <w:bCs/>
          <w:color w:val="000000"/>
        </w:rPr>
        <w:t xml:space="preserve"> </w:t>
      </w:r>
    </w:p>
    <w:p w14:paraId="0CF7331F" w14:textId="77777777" w:rsidR="00284A3D" w:rsidRPr="00284A3D" w:rsidRDefault="00284A3D" w:rsidP="00F94221">
      <w:pPr>
        <w:widowControl w:val="0"/>
        <w:tabs>
          <w:tab w:val="left" w:pos="1142"/>
        </w:tabs>
        <w:spacing w:after="120" w:line="240" w:lineRule="auto"/>
        <w:ind w:left="1134"/>
        <w:jc w:val="both"/>
        <w:rPr>
          <w:rFonts w:ascii="Arial" w:eastAsia="Arial" w:hAnsi="Arial" w:cs="Arial"/>
          <w:bCs/>
          <w:color w:val="000000"/>
        </w:rPr>
      </w:pPr>
    </w:p>
    <w:p w14:paraId="0270E92F" w14:textId="77777777" w:rsidR="00284A3D" w:rsidRPr="00284A3D" w:rsidRDefault="00284A3D" w:rsidP="00F94221">
      <w:pPr>
        <w:widowControl w:val="0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lastRenderedPageBreak/>
        <w:t xml:space="preserve">Zmiana </w:t>
      </w:r>
      <w:r w:rsidRPr="00284A3D">
        <w:rPr>
          <w:rFonts w:ascii="Arial" w:eastAsia="Calibri" w:hAnsi="Arial" w:cs="Arial"/>
          <w:bCs/>
        </w:rPr>
        <w:t xml:space="preserve">Zakresu </w:t>
      </w:r>
      <w:r w:rsidRPr="00671AB1">
        <w:rPr>
          <w:rFonts w:ascii="Arial" w:eastAsia="Arial" w:hAnsi="Arial" w:cs="Arial"/>
          <w:bCs/>
          <w:color w:val="000000"/>
        </w:rPr>
        <w:t>Przedmiotu</w:t>
      </w:r>
      <w:r w:rsidRPr="00284A3D">
        <w:rPr>
          <w:rFonts w:ascii="Arial" w:eastAsia="Calibri" w:hAnsi="Arial" w:cs="Arial"/>
          <w:bCs/>
        </w:rPr>
        <w:t xml:space="preserve"> Umowy </w:t>
      </w:r>
      <w:r w:rsidRPr="00284A3D">
        <w:rPr>
          <w:rFonts w:ascii="Arial" w:eastAsia="Arial" w:hAnsi="Arial" w:cs="Arial"/>
          <w:bCs/>
          <w:color w:val="000000"/>
        </w:rPr>
        <w:t xml:space="preserve">może nastąpić w przypadku: </w:t>
      </w:r>
    </w:p>
    <w:p w14:paraId="40AE570A" w14:textId="77777777" w:rsidR="00284A3D" w:rsidRPr="00284A3D" w:rsidRDefault="00284A3D" w:rsidP="00F94221">
      <w:pPr>
        <w:widowControl w:val="0"/>
        <w:numPr>
          <w:ilvl w:val="0"/>
          <w:numId w:val="37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74793">
        <w:rPr>
          <w:rFonts w:ascii="Arial" w:eastAsia="Arial" w:hAnsi="Arial" w:cs="Arial"/>
          <w:bCs/>
          <w:color w:val="000000"/>
        </w:rPr>
        <w:t xml:space="preserve">wystąpienia </w:t>
      </w:r>
      <w:r w:rsidRPr="00284A3D">
        <w:rPr>
          <w:rFonts w:ascii="Arial" w:eastAsia="Arial" w:hAnsi="Arial" w:cs="Arial"/>
          <w:bCs/>
          <w:color w:val="000000"/>
        </w:rPr>
        <w:t xml:space="preserve">konieczności zrealizowania Przedmiotu Umowy przy zastosowaniu innych rozwiązań ze względu na zmiany warunków mających wpływ na jego realizację, </w:t>
      </w:r>
      <w:r w:rsidRPr="009C05C6">
        <w:rPr>
          <w:rFonts w:ascii="Arial" w:eastAsia="Arial" w:hAnsi="Arial" w:cs="Arial"/>
          <w:bCs/>
          <w:color w:val="000000"/>
        </w:rPr>
        <w:t>zmian w</w:t>
      </w:r>
      <w:r w:rsidR="009C05C6">
        <w:rPr>
          <w:rFonts w:ascii="Arial" w:eastAsia="Arial" w:hAnsi="Arial" w:cs="Arial"/>
          <w:bCs/>
          <w:color w:val="000000"/>
        </w:rPr>
        <w:t xml:space="preserve"> dokumentacji </w:t>
      </w:r>
      <w:r w:rsidR="0038625D">
        <w:rPr>
          <w:rFonts w:ascii="Arial" w:eastAsia="Arial" w:hAnsi="Arial" w:cs="Arial"/>
          <w:bCs/>
          <w:color w:val="000000"/>
        </w:rPr>
        <w:t xml:space="preserve">aplikacyjnej, </w:t>
      </w:r>
      <w:r w:rsidR="009C05C6">
        <w:rPr>
          <w:rFonts w:ascii="Arial" w:eastAsia="Arial" w:hAnsi="Arial" w:cs="Arial"/>
          <w:bCs/>
          <w:color w:val="000000"/>
        </w:rPr>
        <w:t>projektowej, zmian w</w:t>
      </w:r>
      <w:r w:rsidRPr="009C05C6">
        <w:rPr>
          <w:rFonts w:ascii="Arial" w:eastAsia="Arial" w:hAnsi="Arial" w:cs="Arial"/>
          <w:bCs/>
          <w:color w:val="000000"/>
        </w:rPr>
        <w:t xml:space="preserve"> </w:t>
      </w:r>
      <w:r w:rsidR="0038625D">
        <w:rPr>
          <w:rFonts w:ascii="Arial" w:eastAsia="Arial" w:hAnsi="Arial" w:cs="Arial"/>
          <w:bCs/>
          <w:color w:val="000000"/>
        </w:rPr>
        <w:t xml:space="preserve">Umowie na </w:t>
      </w:r>
      <w:r w:rsidRPr="009C05C6">
        <w:rPr>
          <w:rFonts w:ascii="Arial" w:eastAsia="Arial" w:hAnsi="Arial" w:cs="Arial"/>
          <w:bCs/>
          <w:color w:val="000000"/>
        </w:rPr>
        <w:t>robot</w:t>
      </w:r>
      <w:r w:rsidR="0038625D">
        <w:rPr>
          <w:rFonts w:ascii="Arial" w:eastAsia="Arial" w:hAnsi="Arial" w:cs="Arial"/>
          <w:bCs/>
          <w:color w:val="000000"/>
        </w:rPr>
        <w:t>y</w:t>
      </w:r>
      <w:r w:rsidRPr="009C05C6">
        <w:rPr>
          <w:rFonts w:ascii="Arial" w:eastAsia="Arial" w:hAnsi="Arial" w:cs="Arial"/>
          <w:bCs/>
          <w:color w:val="000000"/>
        </w:rPr>
        <w:t xml:space="preserve"> budowlan</w:t>
      </w:r>
      <w:r w:rsidR="0038625D">
        <w:rPr>
          <w:rFonts w:ascii="Arial" w:eastAsia="Arial" w:hAnsi="Arial" w:cs="Arial"/>
          <w:bCs/>
          <w:color w:val="000000"/>
        </w:rPr>
        <w:t>e</w:t>
      </w:r>
      <w:r w:rsidRPr="009C05C6">
        <w:rPr>
          <w:rFonts w:ascii="Arial" w:eastAsia="Arial" w:hAnsi="Arial" w:cs="Arial"/>
          <w:bCs/>
          <w:color w:val="000000"/>
        </w:rPr>
        <w:t xml:space="preserve">, </w:t>
      </w:r>
      <w:r w:rsidRPr="00284A3D">
        <w:rPr>
          <w:rFonts w:ascii="Arial" w:eastAsia="Arial" w:hAnsi="Arial" w:cs="Arial"/>
          <w:bCs/>
          <w:color w:val="000000"/>
        </w:rPr>
        <w:t>w</w:t>
      </w:r>
      <w:r w:rsidR="0038625D">
        <w:rPr>
          <w:rFonts w:ascii="Arial" w:eastAsia="Arial" w:hAnsi="Arial" w:cs="Arial"/>
          <w:bCs/>
          <w:color w:val="000000"/>
        </w:rPr>
        <w:t xml:space="preserve"> </w:t>
      </w:r>
      <w:r w:rsidRPr="00284A3D">
        <w:rPr>
          <w:rFonts w:ascii="Arial" w:eastAsia="Arial" w:hAnsi="Arial" w:cs="Arial"/>
          <w:bCs/>
          <w:color w:val="000000"/>
        </w:rPr>
        <w:t>sytuacji gdyby zastosowanie przewidzianych rozwiązań groziło niewykonaniem lub wadliw</w:t>
      </w:r>
      <w:r w:rsidRPr="009C05C6">
        <w:rPr>
          <w:rFonts w:ascii="Arial" w:eastAsia="Arial" w:hAnsi="Arial" w:cs="Arial"/>
          <w:bCs/>
          <w:color w:val="000000"/>
        </w:rPr>
        <w:t xml:space="preserve">ym wykonaniem Przedmiotu Umowy, </w:t>
      </w:r>
    </w:p>
    <w:p w14:paraId="7B4DDF7E" w14:textId="77777777" w:rsidR="00274793" w:rsidRPr="00274793" w:rsidRDefault="00284A3D" w:rsidP="00F94221">
      <w:pPr>
        <w:widowControl w:val="0"/>
        <w:numPr>
          <w:ilvl w:val="0"/>
          <w:numId w:val="37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9C05C6">
        <w:rPr>
          <w:rFonts w:ascii="Arial" w:eastAsia="Arial" w:hAnsi="Arial" w:cs="Arial"/>
          <w:bCs/>
          <w:color w:val="000000"/>
        </w:rPr>
        <w:t>zmian korzystnych z punktu widzenia realizacji Przedmiotu Umowy, w</w:t>
      </w:r>
      <w:r w:rsidR="009C05C6">
        <w:rPr>
          <w:rFonts w:ascii="Arial" w:eastAsia="Arial" w:hAnsi="Arial" w:cs="Arial"/>
          <w:bCs/>
          <w:color w:val="000000"/>
        </w:rPr>
        <w:t> </w:t>
      </w:r>
      <w:r w:rsidRPr="009C05C6">
        <w:rPr>
          <w:rFonts w:ascii="Arial" w:eastAsia="Arial" w:hAnsi="Arial" w:cs="Arial"/>
          <w:bCs/>
          <w:color w:val="000000"/>
        </w:rPr>
        <w:t xml:space="preserve">szczególności przyspieszających realizację, obniżających koszt </w:t>
      </w:r>
      <w:r w:rsidR="0038625D" w:rsidRPr="009C05C6">
        <w:rPr>
          <w:rFonts w:ascii="Arial" w:eastAsia="Arial" w:hAnsi="Arial" w:cs="Arial"/>
          <w:bCs/>
          <w:color w:val="000000"/>
        </w:rPr>
        <w:t>na wykonanie</w:t>
      </w:r>
      <w:r w:rsidR="0038625D" w:rsidRPr="00284A3D">
        <w:rPr>
          <w:rFonts w:ascii="Arial" w:eastAsia="Arial" w:hAnsi="Arial" w:cs="Arial"/>
          <w:lang w:eastAsia="pl-PL"/>
        </w:rPr>
        <w:t xml:space="preserve"> </w:t>
      </w:r>
      <w:r w:rsidRPr="009C05C6">
        <w:rPr>
          <w:rFonts w:ascii="Arial" w:eastAsia="Arial" w:hAnsi="Arial" w:cs="Arial"/>
          <w:bCs/>
          <w:color w:val="000000"/>
        </w:rPr>
        <w:t xml:space="preserve">ponoszony przez Zamawiającego </w:t>
      </w:r>
      <w:r w:rsidRPr="00284A3D">
        <w:rPr>
          <w:rFonts w:ascii="Arial" w:eastAsia="Arial" w:hAnsi="Arial" w:cs="Arial"/>
          <w:lang w:eastAsia="pl-PL"/>
        </w:rPr>
        <w:t>bądź zwiększających użyteczność Przedmiotu Umowy</w:t>
      </w:r>
      <w:r w:rsidR="00274793">
        <w:rPr>
          <w:rFonts w:ascii="Arial" w:eastAsia="Arial" w:hAnsi="Arial" w:cs="Arial"/>
          <w:lang w:eastAsia="pl-PL"/>
        </w:rPr>
        <w:t>,</w:t>
      </w:r>
      <w:r w:rsidR="0038625D">
        <w:rPr>
          <w:rFonts w:ascii="Arial" w:eastAsia="Arial" w:hAnsi="Arial" w:cs="Arial"/>
          <w:lang w:eastAsia="pl-PL"/>
        </w:rPr>
        <w:t xml:space="preserve"> </w:t>
      </w:r>
    </w:p>
    <w:p w14:paraId="7583D2D7" w14:textId="77777777" w:rsidR="00284A3D" w:rsidRPr="00284A3D" w:rsidRDefault="00274793" w:rsidP="00F94221">
      <w:pPr>
        <w:widowControl w:val="0"/>
        <w:numPr>
          <w:ilvl w:val="0"/>
          <w:numId w:val="37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lang w:eastAsia="pl-PL"/>
        </w:rPr>
        <w:t xml:space="preserve">zlecenia dotychczasowemu </w:t>
      </w:r>
      <w:r w:rsidRPr="00274793">
        <w:rPr>
          <w:rFonts w:ascii="Arial" w:eastAsia="Arial" w:hAnsi="Arial" w:cs="Arial"/>
          <w:bCs/>
          <w:color w:val="000000"/>
        </w:rPr>
        <w:t>Wykonawcy</w:t>
      </w:r>
      <w:r>
        <w:rPr>
          <w:rFonts w:ascii="Arial" w:eastAsia="Arial" w:hAnsi="Arial" w:cs="Arial"/>
          <w:lang w:eastAsia="pl-PL"/>
        </w:rPr>
        <w:t xml:space="preserve"> Robót Budowlanych zamówień, o których mowa a</w:t>
      </w:r>
      <w:r w:rsidRPr="00274793">
        <w:rPr>
          <w:rFonts w:ascii="Arial" w:eastAsia="Arial" w:hAnsi="Arial" w:cs="Arial"/>
          <w:lang w:eastAsia="pl-PL"/>
        </w:rPr>
        <w:t xml:space="preserve">rt. </w:t>
      </w:r>
      <w:r>
        <w:rPr>
          <w:rFonts w:ascii="Arial" w:eastAsia="Arial" w:hAnsi="Arial" w:cs="Arial"/>
          <w:lang w:eastAsia="pl-PL"/>
        </w:rPr>
        <w:t>67 PZP</w:t>
      </w:r>
      <w:r w:rsidR="009C05C6">
        <w:rPr>
          <w:rFonts w:ascii="Arial" w:eastAsia="Arial" w:hAnsi="Arial" w:cs="Arial"/>
          <w:lang w:eastAsia="pl-PL"/>
        </w:rPr>
        <w:t>.</w:t>
      </w:r>
      <w:r w:rsidR="00284A3D" w:rsidRPr="00284A3D">
        <w:rPr>
          <w:rFonts w:ascii="Arial" w:eastAsia="Arial" w:hAnsi="Arial" w:cs="Arial"/>
          <w:lang w:eastAsia="pl-PL"/>
        </w:rPr>
        <w:t xml:space="preserve"> </w:t>
      </w:r>
    </w:p>
    <w:p w14:paraId="5D3C7BDD" w14:textId="77777777" w:rsidR="00284A3D" w:rsidRPr="00284A3D" w:rsidRDefault="00284A3D" w:rsidP="00F94221">
      <w:pPr>
        <w:widowControl w:val="0"/>
        <w:tabs>
          <w:tab w:val="left" w:pos="1142"/>
        </w:tabs>
        <w:spacing w:after="120" w:line="240" w:lineRule="auto"/>
        <w:ind w:left="1134"/>
        <w:jc w:val="both"/>
        <w:rPr>
          <w:rFonts w:ascii="Arial" w:eastAsia="Arial" w:hAnsi="Arial" w:cs="Arial"/>
          <w:bCs/>
          <w:color w:val="000000"/>
        </w:rPr>
      </w:pPr>
    </w:p>
    <w:p w14:paraId="7468AD91" w14:textId="77777777" w:rsidR="00284A3D" w:rsidRPr="00284A3D" w:rsidRDefault="00284A3D" w:rsidP="00F94221">
      <w:pPr>
        <w:widowControl w:val="0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 xml:space="preserve">Zmiana </w:t>
      </w:r>
      <w:r w:rsidRPr="00284A3D">
        <w:rPr>
          <w:rFonts w:ascii="Arial" w:eastAsia="Calibri" w:hAnsi="Arial" w:cs="Arial"/>
          <w:bCs/>
        </w:rPr>
        <w:t xml:space="preserve">Wartości wynagrodzenia </w:t>
      </w:r>
      <w:r w:rsidRPr="00284A3D">
        <w:rPr>
          <w:rFonts w:ascii="Arial" w:eastAsia="Arial" w:hAnsi="Arial" w:cs="Arial"/>
          <w:bCs/>
          <w:color w:val="000000"/>
        </w:rPr>
        <w:t>może nastąpić w następujących przypadkach:</w:t>
      </w:r>
      <w:r w:rsidR="009C05C6">
        <w:rPr>
          <w:rFonts w:ascii="Arial" w:eastAsia="Arial" w:hAnsi="Arial" w:cs="Arial"/>
          <w:bCs/>
          <w:color w:val="000000"/>
        </w:rPr>
        <w:t xml:space="preserve"> </w:t>
      </w:r>
    </w:p>
    <w:p w14:paraId="6ED77D2C" w14:textId="77777777" w:rsidR="00284A3D" w:rsidRPr="009C05C6" w:rsidRDefault="00284A3D" w:rsidP="00F94221">
      <w:pPr>
        <w:widowControl w:val="0"/>
        <w:numPr>
          <w:ilvl w:val="0"/>
          <w:numId w:val="38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lang w:eastAsia="pl-PL"/>
        </w:rPr>
        <w:t xml:space="preserve">zmiany </w:t>
      </w:r>
      <w:r w:rsidRPr="009C05C6">
        <w:rPr>
          <w:rFonts w:ascii="Arial" w:eastAsia="Arial" w:hAnsi="Arial" w:cs="Arial"/>
          <w:bCs/>
          <w:color w:val="000000"/>
        </w:rPr>
        <w:t xml:space="preserve">stawki podatku VAT, wówczas wynagrodzenie brutto Inżyniera ulegnie zmianie, adekwatnej do zmiany wysokości stawki podatku VAT, </w:t>
      </w:r>
    </w:p>
    <w:p w14:paraId="5BE9F798" w14:textId="77777777" w:rsidR="00284A3D" w:rsidRPr="00284A3D" w:rsidRDefault="00274793" w:rsidP="00F94221">
      <w:pPr>
        <w:widowControl w:val="0"/>
        <w:numPr>
          <w:ilvl w:val="0"/>
          <w:numId w:val="38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zwiększenia </w:t>
      </w:r>
      <w:r w:rsidRPr="00274793">
        <w:rPr>
          <w:rFonts w:ascii="Arial" w:eastAsia="Arial" w:hAnsi="Arial" w:cs="Arial"/>
          <w:bCs/>
          <w:color w:val="000000"/>
        </w:rPr>
        <w:t>Zakresu</w:t>
      </w:r>
      <w:r>
        <w:rPr>
          <w:rFonts w:ascii="Arial" w:eastAsia="Arial" w:hAnsi="Arial" w:cs="Arial"/>
          <w:lang w:eastAsia="pl-PL"/>
        </w:rPr>
        <w:t xml:space="preserve"> Przedmiotu Umowy w wyniku </w:t>
      </w:r>
      <w:r w:rsidRPr="00274793">
        <w:rPr>
          <w:rFonts w:ascii="Arial" w:eastAsia="Arial" w:hAnsi="Arial" w:cs="Arial"/>
          <w:lang w:eastAsia="pl-PL"/>
        </w:rPr>
        <w:t xml:space="preserve">zlecenia dotychczasowemu Wykonawcy Robót Budowlanych zamówień, o których mowa art. 67 PZP, wówczas wartość wynagrodzenia </w:t>
      </w:r>
      <w:r w:rsidRPr="00AD3681">
        <w:rPr>
          <w:rFonts w:ascii="Arial" w:eastAsia="Arial" w:hAnsi="Arial" w:cs="Arial"/>
          <w:bCs/>
          <w:color w:val="000000"/>
        </w:rPr>
        <w:t>należnego</w:t>
      </w:r>
      <w:r w:rsidRPr="00274793">
        <w:rPr>
          <w:rFonts w:ascii="Arial" w:eastAsia="Arial" w:hAnsi="Arial" w:cs="Arial"/>
          <w:lang w:eastAsia="pl-PL"/>
        </w:rPr>
        <w:t xml:space="preserve"> Inżynierowi ulegnie zwiększeniu o</w:t>
      </w:r>
      <w:r w:rsidR="005B6854">
        <w:rPr>
          <w:rFonts w:ascii="Arial" w:eastAsia="Arial" w:hAnsi="Arial" w:cs="Arial"/>
          <w:lang w:eastAsia="pl-PL"/>
        </w:rPr>
        <w:t> </w:t>
      </w:r>
      <w:r w:rsidRPr="00274793">
        <w:rPr>
          <w:rFonts w:ascii="Arial" w:eastAsia="Arial" w:hAnsi="Arial" w:cs="Arial"/>
          <w:lang w:eastAsia="pl-PL"/>
        </w:rPr>
        <w:t>wartość</w:t>
      </w:r>
      <w:r>
        <w:rPr>
          <w:rFonts w:ascii="Arial" w:eastAsia="Arial" w:hAnsi="Arial" w:cs="Arial"/>
          <w:lang w:eastAsia="pl-PL"/>
        </w:rPr>
        <w:t xml:space="preserve"> </w:t>
      </w:r>
      <w:r w:rsidR="00AD3681">
        <w:rPr>
          <w:rFonts w:ascii="Arial" w:eastAsia="Arial" w:hAnsi="Arial" w:cs="Arial"/>
          <w:lang w:eastAsia="pl-PL"/>
        </w:rPr>
        <w:t>ustaloną</w:t>
      </w:r>
      <w:r>
        <w:rPr>
          <w:rFonts w:ascii="Arial" w:eastAsia="Arial" w:hAnsi="Arial" w:cs="Arial"/>
          <w:lang w:eastAsia="pl-PL"/>
        </w:rPr>
        <w:t xml:space="preserve"> przez </w:t>
      </w:r>
      <w:r w:rsidR="00AD3681">
        <w:rPr>
          <w:rFonts w:ascii="Arial" w:eastAsia="Arial" w:hAnsi="Arial" w:cs="Arial"/>
          <w:lang w:eastAsia="pl-PL"/>
        </w:rPr>
        <w:t>Strony w Protokole Negocjacji</w:t>
      </w:r>
      <w:r w:rsidR="00284A3D" w:rsidRPr="00274793">
        <w:rPr>
          <w:rFonts w:ascii="Arial" w:eastAsia="Arial" w:hAnsi="Arial" w:cs="Arial"/>
          <w:lang w:eastAsia="pl-PL"/>
        </w:rPr>
        <w:t>.</w:t>
      </w:r>
      <w:r w:rsidR="00284A3D" w:rsidRPr="00284A3D">
        <w:rPr>
          <w:rFonts w:ascii="Arial" w:eastAsia="Arial" w:hAnsi="Arial" w:cs="Arial"/>
          <w:lang w:eastAsia="pl-PL"/>
        </w:rPr>
        <w:t xml:space="preserve"> </w:t>
      </w:r>
    </w:p>
    <w:p w14:paraId="39CC70BD" w14:textId="77777777" w:rsidR="00284A3D" w:rsidRPr="00284A3D" w:rsidRDefault="00284A3D" w:rsidP="00F94221">
      <w:pPr>
        <w:widowControl w:val="0"/>
        <w:tabs>
          <w:tab w:val="left" w:pos="1142"/>
        </w:tabs>
        <w:spacing w:after="120" w:line="240" w:lineRule="auto"/>
        <w:ind w:left="1134"/>
        <w:jc w:val="both"/>
        <w:rPr>
          <w:rFonts w:ascii="Arial" w:eastAsia="Arial" w:hAnsi="Arial" w:cs="Arial"/>
          <w:lang w:eastAsia="pl-PL"/>
        </w:rPr>
      </w:pPr>
    </w:p>
    <w:p w14:paraId="730DD96D" w14:textId="77777777" w:rsidR="00284A3D" w:rsidRPr="00284A3D" w:rsidRDefault="00284A3D" w:rsidP="00F94221">
      <w:pPr>
        <w:widowControl w:val="0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671AB1">
        <w:rPr>
          <w:rFonts w:ascii="Arial" w:eastAsia="Arial" w:hAnsi="Arial" w:cs="Arial"/>
          <w:bCs/>
          <w:color w:val="000000"/>
        </w:rPr>
        <w:t>Dodatkowo</w:t>
      </w:r>
      <w:r w:rsidRPr="00284A3D">
        <w:rPr>
          <w:rFonts w:ascii="Arial" w:eastAsia="Calibri" w:hAnsi="Arial" w:cs="Arial"/>
        </w:rPr>
        <w:t xml:space="preserve"> Zamawiający dopuszcza także możliwość dokonywania następujących zmian Umowy: </w:t>
      </w:r>
    </w:p>
    <w:p w14:paraId="755B1179" w14:textId="77777777" w:rsidR="00284A3D" w:rsidRPr="00284A3D" w:rsidRDefault="00AD3681" w:rsidP="00F94221">
      <w:pPr>
        <w:widowControl w:val="0"/>
        <w:numPr>
          <w:ilvl w:val="0"/>
          <w:numId w:val="39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zmiany części </w:t>
      </w:r>
      <w:r w:rsidR="00284A3D" w:rsidRPr="00284A3D">
        <w:rPr>
          <w:rFonts w:ascii="Arial" w:eastAsia="Arial" w:hAnsi="Arial" w:cs="Arial"/>
          <w:lang w:eastAsia="pl-PL"/>
        </w:rPr>
        <w:t xml:space="preserve">Przedmiotu Umowy, który w Ofercie nie był przewidziany do wykonania przy udziale podwykonawców, a który na etapie realizacji Przedmiotu Umowy ma zostać wykonany przy pomocy podwykonawców, </w:t>
      </w:r>
    </w:p>
    <w:p w14:paraId="41BA37EF" w14:textId="77777777" w:rsidR="00284A3D" w:rsidRPr="00284A3D" w:rsidRDefault="00284A3D" w:rsidP="00F94221">
      <w:pPr>
        <w:widowControl w:val="0"/>
        <w:numPr>
          <w:ilvl w:val="0"/>
          <w:numId w:val="39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lang w:eastAsia="pl-PL"/>
        </w:rPr>
      </w:pPr>
      <w:r w:rsidRPr="00284A3D">
        <w:rPr>
          <w:rFonts w:ascii="Arial" w:eastAsia="Arial" w:hAnsi="Arial" w:cs="Arial"/>
          <w:lang w:eastAsia="pl-PL"/>
        </w:rPr>
        <w:t xml:space="preserve">zmiany jakiejkolwiek osoby z Personelu Kluczowego wskazanej w Ofercie, </w:t>
      </w:r>
    </w:p>
    <w:p w14:paraId="200091BC" w14:textId="77777777" w:rsidR="00284A3D" w:rsidRPr="00284A3D" w:rsidRDefault="00284A3D" w:rsidP="00F94221">
      <w:pPr>
        <w:widowControl w:val="0"/>
        <w:numPr>
          <w:ilvl w:val="0"/>
          <w:numId w:val="39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lang w:eastAsia="pl-PL"/>
        </w:rPr>
      </w:pPr>
      <w:r w:rsidRPr="00284A3D">
        <w:rPr>
          <w:rFonts w:ascii="Arial" w:eastAsia="Arial" w:hAnsi="Arial" w:cs="Arial"/>
          <w:lang w:eastAsia="pl-PL"/>
        </w:rPr>
        <w:t>zmiany podwykonawcy dotyczącej podmiotu, na którego zasoby Inżynier powoływał się, w celu wykazania spełniania warunków udziału w postępowaniu,</w:t>
      </w:r>
      <w:r w:rsidR="00AD3681">
        <w:rPr>
          <w:rFonts w:ascii="Arial" w:eastAsia="Arial" w:hAnsi="Arial" w:cs="Arial"/>
          <w:lang w:eastAsia="pl-PL"/>
        </w:rPr>
        <w:t xml:space="preserve"> </w:t>
      </w:r>
    </w:p>
    <w:p w14:paraId="50E39ED4" w14:textId="77777777" w:rsidR="00284A3D" w:rsidRPr="00284A3D" w:rsidRDefault="00284A3D" w:rsidP="00F94221">
      <w:pPr>
        <w:widowControl w:val="0"/>
        <w:numPr>
          <w:ilvl w:val="0"/>
          <w:numId w:val="39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84A3D">
        <w:rPr>
          <w:rFonts w:ascii="Arial" w:eastAsia="Arial" w:hAnsi="Arial" w:cs="Arial"/>
          <w:lang w:eastAsia="pl-PL"/>
        </w:rPr>
        <w:t>zmiany sposobu rozliczania wynagrodzenia należnego za wykonanie Przedmiotu Umowy lub terminów i sposobu dokonywania płatności w związku ze zmianami Umowy dokonanym</w:t>
      </w:r>
      <w:r w:rsidR="00AD3681">
        <w:rPr>
          <w:rFonts w:ascii="Arial" w:eastAsia="Arial" w:hAnsi="Arial" w:cs="Arial"/>
          <w:lang w:eastAsia="pl-PL"/>
        </w:rPr>
        <w:t xml:space="preserve">i </w:t>
      </w:r>
      <w:r w:rsidR="005B6854">
        <w:rPr>
          <w:rFonts w:ascii="Arial" w:eastAsia="Arial" w:hAnsi="Arial" w:cs="Arial"/>
          <w:lang w:eastAsia="pl-PL"/>
        </w:rPr>
        <w:t>n</w:t>
      </w:r>
      <w:r w:rsidR="00AD3681">
        <w:rPr>
          <w:rFonts w:ascii="Arial" w:eastAsia="Arial" w:hAnsi="Arial" w:cs="Arial"/>
          <w:lang w:eastAsia="pl-PL"/>
        </w:rPr>
        <w:t xml:space="preserve">a podstawie zapisów Umownych, </w:t>
      </w:r>
    </w:p>
    <w:p w14:paraId="47511A6F" w14:textId="77777777" w:rsidR="00284A3D" w:rsidRDefault="00AD3681" w:rsidP="00F94221">
      <w:pPr>
        <w:widowControl w:val="0"/>
        <w:tabs>
          <w:tab w:val="left" w:pos="1142"/>
        </w:tabs>
        <w:spacing w:after="120" w:line="240" w:lineRule="auto"/>
        <w:ind w:firstLine="709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- </w:t>
      </w:r>
      <w:r w:rsidR="005B6854">
        <w:rPr>
          <w:rFonts w:ascii="Arial" w:eastAsia="Arial" w:hAnsi="Arial" w:cs="Arial"/>
          <w:lang w:eastAsia="pl-PL"/>
        </w:rPr>
        <w:tab/>
      </w:r>
      <w:r>
        <w:rPr>
          <w:rFonts w:ascii="Arial" w:eastAsia="Arial" w:hAnsi="Arial" w:cs="Arial"/>
          <w:lang w:eastAsia="pl-PL"/>
        </w:rPr>
        <w:t>jeżeli zmiany te staną się niezbędna dla prawidłowej realizacji Umowy.</w:t>
      </w:r>
    </w:p>
    <w:p w14:paraId="0D6FF1FD" w14:textId="77777777" w:rsidR="00AD3681" w:rsidRPr="00284A3D" w:rsidRDefault="00AD3681" w:rsidP="00F94221">
      <w:pPr>
        <w:widowControl w:val="0"/>
        <w:tabs>
          <w:tab w:val="left" w:pos="1142"/>
        </w:tabs>
        <w:spacing w:after="120" w:line="240" w:lineRule="auto"/>
        <w:ind w:firstLine="426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1AA32C56" w14:textId="77777777" w:rsidR="00284A3D" w:rsidRPr="00284A3D" w:rsidRDefault="00284A3D" w:rsidP="00F94221">
      <w:pPr>
        <w:widowControl w:val="0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Calibri" w:hAnsi="Arial" w:cs="Arial"/>
        </w:rPr>
        <w:t xml:space="preserve">Dokonując zmian </w:t>
      </w:r>
      <w:r w:rsidRPr="00284A3D">
        <w:rPr>
          <w:rFonts w:ascii="Arial" w:eastAsia="Arial" w:hAnsi="Arial" w:cs="Arial"/>
          <w:bCs/>
          <w:color w:val="000000"/>
        </w:rPr>
        <w:t>Umowy, Strony będą kierować się poszanowaniem wzajemnych interesów, zasadą równości Stron oraz ekwiwalentności świadczeń i przede wszystkim zgodnym zamiarem wykonania Umowy, poprzez dostosowanie realizacji Umowy do zmienionych okoliczności.</w:t>
      </w:r>
      <w:r w:rsidR="00AD3681">
        <w:rPr>
          <w:rFonts w:ascii="Arial" w:eastAsia="Arial" w:hAnsi="Arial" w:cs="Arial"/>
          <w:bCs/>
          <w:color w:val="000000"/>
        </w:rPr>
        <w:t xml:space="preserve"> </w:t>
      </w:r>
    </w:p>
    <w:p w14:paraId="00E8A647" w14:textId="77777777" w:rsidR="00284A3D" w:rsidRPr="00284A3D" w:rsidRDefault="00284A3D" w:rsidP="00F94221">
      <w:pPr>
        <w:widowControl w:val="0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Wystąpienie którejkolwiek z okoliczności mogących powodować zmianę Umowy, nie stanowi bezwzględnego zobowiązania Zamawiającego do dokonania zmian ani nie może stanowić samodzielnej podstawy do jakichkolwiek roszczeń Inżyniera do ich dokonania.</w:t>
      </w:r>
    </w:p>
    <w:p w14:paraId="783FACC2" w14:textId="77777777" w:rsidR="00284A3D" w:rsidRPr="00284A3D" w:rsidRDefault="00284A3D" w:rsidP="00F94221">
      <w:pPr>
        <w:widowControl w:val="0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</w:rPr>
      </w:pPr>
      <w:r w:rsidRPr="00284A3D">
        <w:rPr>
          <w:rFonts w:ascii="Arial" w:eastAsia="Arial" w:hAnsi="Arial" w:cs="Arial"/>
          <w:bCs/>
          <w:color w:val="000000"/>
        </w:rPr>
        <w:t>Zmiany postanowień Umowy wymagają formy pisemnej pod rygorem nieważności.</w:t>
      </w:r>
    </w:p>
    <w:p w14:paraId="3DD38CCF" w14:textId="77777777" w:rsidR="00284A3D" w:rsidRDefault="00284A3D" w:rsidP="00F94221">
      <w:pPr>
        <w:widowControl w:val="0"/>
        <w:numPr>
          <w:ilvl w:val="0"/>
          <w:numId w:val="46"/>
        </w:numPr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284A3D">
        <w:rPr>
          <w:rFonts w:ascii="Arial" w:eastAsia="Arial" w:hAnsi="Arial" w:cs="Arial"/>
          <w:bCs/>
          <w:color w:val="000000"/>
        </w:rPr>
        <w:t>Zmiany będą dokon</w:t>
      </w:r>
      <w:r w:rsidRPr="00284A3D">
        <w:rPr>
          <w:rFonts w:ascii="Arial" w:eastAsia="Calibri" w:hAnsi="Arial" w:cs="Arial"/>
        </w:rPr>
        <w:t xml:space="preserve">ywane na zasadach określonych w </w:t>
      </w:r>
      <w:r w:rsidR="00AD3681">
        <w:rPr>
          <w:rFonts w:ascii="Arial" w:eastAsia="Calibri" w:hAnsi="Arial" w:cs="Arial"/>
        </w:rPr>
        <w:t>SIWZ</w:t>
      </w:r>
      <w:r w:rsidRPr="00284A3D">
        <w:rPr>
          <w:rFonts w:ascii="Arial" w:eastAsia="Calibri" w:hAnsi="Arial" w:cs="Arial"/>
        </w:rPr>
        <w:t xml:space="preserve"> oraz </w:t>
      </w:r>
      <w:r w:rsidR="00AD3681">
        <w:rPr>
          <w:rFonts w:ascii="Arial" w:eastAsia="Calibri" w:hAnsi="Arial" w:cs="Arial"/>
        </w:rPr>
        <w:t>przepisach ustawy PZP</w:t>
      </w:r>
      <w:r w:rsidRPr="00284A3D">
        <w:rPr>
          <w:rFonts w:ascii="Arial" w:eastAsia="Calibri" w:hAnsi="Arial" w:cs="Arial"/>
        </w:rPr>
        <w:t xml:space="preserve">. </w:t>
      </w:r>
    </w:p>
    <w:p w14:paraId="77CDA9A7" w14:textId="77777777" w:rsidR="00671AB1" w:rsidRPr="00284A3D" w:rsidRDefault="00671AB1" w:rsidP="00671AB1">
      <w:pPr>
        <w:widowControl w:val="0"/>
        <w:spacing w:after="120" w:line="240" w:lineRule="auto"/>
        <w:ind w:left="426"/>
        <w:jc w:val="both"/>
        <w:rPr>
          <w:rFonts w:ascii="Arial" w:eastAsia="Calibri" w:hAnsi="Arial" w:cs="Arial"/>
        </w:rPr>
      </w:pPr>
    </w:p>
    <w:p w14:paraId="27F25E4F" w14:textId="77777777" w:rsidR="00284A3D" w:rsidRPr="00284A3D" w:rsidRDefault="00284A3D" w:rsidP="008D09F4">
      <w:pPr>
        <w:keepNext/>
        <w:spacing w:before="120" w:after="120" w:line="240" w:lineRule="auto"/>
        <w:ind w:hanging="426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17" w:name="_Toc483763092"/>
      <w:r w:rsidRPr="00284A3D">
        <w:rPr>
          <w:rFonts w:ascii="Arial" w:eastAsia="Times New Roman" w:hAnsi="Arial" w:cs="Arial"/>
          <w:b/>
          <w:bCs/>
          <w:lang w:val="x-none" w:eastAsia="pl-PL"/>
        </w:rPr>
        <w:lastRenderedPageBreak/>
        <w:t xml:space="preserve">§ </w:t>
      </w:r>
      <w:r w:rsidR="00CB4C9B">
        <w:rPr>
          <w:rFonts w:ascii="Arial" w:eastAsia="Times New Roman" w:hAnsi="Arial" w:cs="Arial"/>
          <w:b/>
          <w:bCs/>
          <w:lang w:eastAsia="pl-PL"/>
        </w:rPr>
        <w:t>13</w:t>
      </w:r>
      <w:r w:rsidRPr="00284A3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84A3D">
        <w:rPr>
          <w:rFonts w:ascii="Arial" w:eastAsia="Calibri" w:hAnsi="Arial" w:cs="Arial"/>
          <w:b/>
          <w:smallCaps/>
          <w:lang w:eastAsia="pl-PL"/>
        </w:rPr>
        <w:t>[</w:t>
      </w:r>
      <w:r w:rsidR="005068A5">
        <w:rPr>
          <w:rFonts w:ascii="Arial" w:eastAsia="Calibri" w:hAnsi="Arial" w:cs="Arial"/>
          <w:b/>
          <w:smallCaps/>
          <w:lang w:eastAsia="pl-PL"/>
        </w:rPr>
        <w:t>K</w:t>
      </w:r>
      <w:r w:rsidRPr="00284A3D">
        <w:rPr>
          <w:rFonts w:ascii="Arial" w:eastAsia="Calibri" w:hAnsi="Arial" w:cs="Arial"/>
          <w:b/>
          <w:smallCaps/>
          <w:lang w:eastAsia="pl-PL"/>
        </w:rPr>
        <w:t>ary umowne]</w:t>
      </w:r>
      <w:bookmarkEnd w:id="17"/>
    </w:p>
    <w:p w14:paraId="1818D33F" w14:textId="77777777" w:rsidR="00284A3D" w:rsidRPr="00284A3D" w:rsidRDefault="00284A3D" w:rsidP="00F05564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</w:rPr>
      </w:pPr>
      <w:r w:rsidRPr="00284A3D">
        <w:rPr>
          <w:rFonts w:ascii="Arial" w:eastAsia="Arial" w:hAnsi="Arial" w:cs="Arial"/>
          <w:bCs/>
        </w:rPr>
        <w:t>Wykonawca</w:t>
      </w:r>
      <w:r w:rsidRPr="00284A3D">
        <w:rPr>
          <w:rFonts w:ascii="Arial" w:eastAsia="Calibri" w:hAnsi="Arial" w:cs="Arial"/>
          <w:bCs/>
        </w:rPr>
        <w:t xml:space="preserve"> zapłaci </w:t>
      </w:r>
      <w:r w:rsidRPr="00284A3D">
        <w:rPr>
          <w:rFonts w:ascii="Arial" w:eastAsia="Calibri" w:hAnsi="Arial" w:cs="Arial"/>
        </w:rPr>
        <w:t>Zamawiającemu</w:t>
      </w:r>
      <w:r w:rsidRPr="00284A3D">
        <w:rPr>
          <w:rFonts w:ascii="Arial" w:eastAsia="Arial" w:hAnsi="Arial" w:cs="Arial"/>
          <w:bCs/>
        </w:rPr>
        <w:t xml:space="preserve"> kary umownej</w:t>
      </w:r>
      <w:r w:rsidR="00B1224D" w:rsidRPr="00B1224D">
        <w:rPr>
          <w:rFonts w:ascii="Arial" w:eastAsia="Times New Roman" w:hAnsi="Arial" w:cs="Arial"/>
          <w:bCs/>
          <w:lang w:eastAsia="pl-PL"/>
        </w:rPr>
        <w:t xml:space="preserve"> </w:t>
      </w:r>
      <w:r w:rsidR="00B1224D">
        <w:rPr>
          <w:rFonts w:ascii="Arial" w:eastAsia="Times New Roman" w:hAnsi="Arial" w:cs="Arial"/>
          <w:bCs/>
          <w:lang w:eastAsia="pl-PL"/>
        </w:rPr>
        <w:t>w następujących przypadkach</w:t>
      </w:r>
      <w:r w:rsidRPr="00284A3D">
        <w:rPr>
          <w:rFonts w:ascii="Arial" w:eastAsia="Arial" w:hAnsi="Arial" w:cs="Arial"/>
          <w:bCs/>
        </w:rPr>
        <w:t>:</w:t>
      </w:r>
      <w:r w:rsidR="00B1224D">
        <w:rPr>
          <w:rFonts w:ascii="Arial" w:eastAsia="Arial" w:hAnsi="Arial" w:cs="Arial"/>
          <w:bCs/>
        </w:rPr>
        <w:t xml:space="preserve"> </w:t>
      </w:r>
    </w:p>
    <w:p w14:paraId="0B6CC380" w14:textId="755954DE" w:rsidR="00284A3D" w:rsidRPr="00B1224D" w:rsidRDefault="00B1224D" w:rsidP="005A6301">
      <w:pPr>
        <w:numPr>
          <w:ilvl w:val="0"/>
          <w:numId w:val="12"/>
        </w:numPr>
        <w:tabs>
          <w:tab w:val="num" w:pos="993"/>
        </w:tabs>
        <w:spacing w:after="120" w:line="240" w:lineRule="auto"/>
        <w:ind w:left="993" w:right="-46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</w:t>
      </w:r>
      <w:r w:rsidR="00284A3D" w:rsidRPr="00B1224D">
        <w:rPr>
          <w:rFonts w:ascii="Arial" w:eastAsia="Times New Roman" w:hAnsi="Arial" w:cs="Arial"/>
          <w:lang w:eastAsia="pl-PL"/>
        </w:rPr>
        <w:t>opóźnienia w przystąpieniu do realizacji Usługi z winy</w:t>
      </w:r>
      <w:r w:rsidR="00CB4FD9">
        <w:rPr>
          <w:rFonts w:ascii="Arial" w:eastAsia="Times New Roman" w:hAnsi="Arial" w:cs="Arial"/>
          <w:lang w:eastAsia="pl-PL"/>
        </w:rPr>
        <w:t>,</w:t>
      </w:r>
      <w:r w:rsidR="00284A3D" w:rsidRPr="00B1224D">
        <w:rPr>
          <w:rFonts w:ascii="Arial" w:eastAsia="Times New Roman" w:hAnsi="Arial" w:cs="Arial"/>
          <w:lang w:eastAsia="pl-PL"/>
        </w:rPr>
        <w:t xml:space="preserve"> Inżyniera </w:t>
      </w:r>
      <w:r w:rsidR="00F04FDC" w:rsidRPr="00F04FDC">
        <w:rPr>
          <w:rFonts w:ascii="Arial" w:eastAsia="Times New Roman" w:hAnsi="Arial" w:cs="Arial"/>
          <w:lang w:eastAsia="pl-PL"/>
        </w:rPr>
        <w:t xml:space="preserve">Inżynier zapłaci Zamawiającemu karę umowną </w:t>
      </w:r>
      <w:r w:rsidR="00284A3D" w:rsidRPr="00B1224D">
        <w:rPr>
          <w:rFonts w:ascii="Arial" w:eastAsia="Times New Roman" w:hAnsi="Arial" w:cs="Arial"/>
          <w:lang w:eastAsia="pl-PL"/>
        </w:rPr>
        <w:t>w wysokości 0,</w:t>
      </w:r>
      <w:r w:rsidR="0005548B">
        <w:rPr>
          <w:rFonts w:ascii="Arial" w:eastAsia="Times New Roman" w:hAnsi="Arial" w:cs="Arial"/>
          <w:lang w:eastAsia="pl-PL"/>
        </w:rPr>
        <w:t>5</w:t>
      </w:r>
      <w:r w:rsidR="005B6854">
        <w:rPr>
          <w:rFonts w:ascii="Arial" w:eastAsia="Times New Roman" w:hAnsi="Arial" w:cs="Arial"/>
          <w:lang w:eastAsia="pl-PL"/>
        </w:rPr>
        <w:t> </w:t>
      </w:r>
      <w:r w:rsidR="00284A3D" w:rsidRPr="00B1224D">
        <w:rPr>
          <w:rFonts w:ascii="Arial" w:eastAsia="Times New Roman" w:hAnsi="Arial" w:cs="Arial"/>
          <w:lang w:eastAsia="pl-PL"/>
        </w:rPr>
        <w:t xml:space="preserve">% </w:t>
      </w:r>
      <w:r w:rsidR="00CF5FDE" w:rsidRPr="00B1224D">
        <w:rPr>
          <w:rFonts w:ascii="Arial" w:eastAsia="Times New Roman" w:hAnsi="Arial" w:cs="Arial"/>
          <w:lang w:eastAsia="pl-PL"/>
        </w:rPr>
        <w:t>Wartości Wynagrodzenia</w:t>
      </w:r>
      <w:r w:rsidR="00284A3D" w:rsidRPr="00B1224D">
        <w:rPr>
          <w:rFonts w:ascii="Arial" w:eastAsia="Times New Roman" w:hAnsi="Arial" w:cs="Arial"/>
          <w:lang w:eastAsia="pl-PL"/>
        </w:rPr>
        <w:t xml:space="preserve"> za każdy dzień opóźnienia liczony od daty wyznaczonej przez Zamawiającego w piśmie wzywającym Inżyniera do podjęcia realizacji zadań Inżyniera będących Przedmiotem Umowy</w:t>
      </w:r>
      <w:r w:rsidRPr="00B1224D">
        <w:rPr>
          <w:rFonts w:ascii="Arial" w:eastAsia="Times New Roman" w:hAnsi="Arial" w:cs="Arial"/>
          <w:lang w:eastAsia="pl-PL"/>
        </w:rPr>
        <w:t>.</w:t>
      </w:r>
      <w:r w:rsidR="00284A3D" w:rsidRPr="00B1224D">
        <w:rPr>
          <w:rFonts w:ascii="Arial" w:eastAsia="Times New Roman" w:hAnsi="Arial" w:cs="Arial"/>
          <w:lang w:eastAsia="pl-PL"/>
        </w:rPr>
        <w:t xml:space="preserve"> </w:t>
      </w:r>
    </w:p>
    <w:p w14:paraId="6694AE09" w14:textId="17C00D09" w:rsidR="00284A3D" w:rsidRPr="00B1224D" w:rsidRDefault="00B1224D" w:rsidP="005A6301">
      <w:pPr>
        <w:numPr>
          <w:ilvl w:val="0"/>
          <w:numId w:val="12"/>
        </w:numPr>
        <w:tabs>
          <w:tab w:val="num" w:pos="993"/>
        </w:tabs>
        <w:spacing w:after="120" w:line="240" w:lineRule="auto"/>
        <w:ind w:left="993" w:right="-46" w:hanging="567"/>
        <w:jc w:val="both"/>
        <w:rPr>
          <w:rFonts w:ascii="Arial" w:eastAsia="Times New Roman" w:hAnsi="Arial" w:cs="Arial"/>
          <w:lang w:eastAsia="pl-PL"/>
        </w:rPr>
      </w:pPr>
      <w:r w:rsidRPr="00B1224D">
        <w:rPr>
          <w:rFonts w:ascii="Arial" w:eastAsia="Times New Roman" w:hAnsi="Arial" w:cs="Arial"/>
          <w:lang w:eastAsia="pl-PL"/>
        </w:rPr>
        <w:t xml:space="preserve">Za </w:t>
      </w:r>
      <w:r w:rsidR="00284A3D" w:rsidRPr="00B1224D">
        <w:rPr>
          <w:rFonts w:ascii="Arial" w:eastAsia="Times New Roman" w:hAnsi="Arial" w:cs="Arial"/>
          <w:lang w:eastAsia="pl-PL"/>
        </w:rPr>
        <w:t>niedotrzymanie terminu realizacji któregokolwiek z zadań Inżyniera będących Przedmiotem Umowy, wynikających z Umowy Inżyniera, Um</w:t>
      </w:r>
      <w:r w:rsidR="00CF5FDE" w:rsidRPr="00B1224D">
        <w:rPr>
          <w:rFonts w:ascii="Arial" w:eastAsia="Times New Roman" w:hAnsi="Arial" w:cs="Arial"/>
          <w:lang w:eastAsia="pl-PL"/>
        </w:rPr>
        <w:t>owy</w:t>
      </w:r>
      <w:r w:rsidR="00284A3D" w:rsidRPr="00B1224D">
        <w:rPr>
          <w:rFonts w:ascii="Arial" w:eastAsia="Times New Roman" w:hAnsi="Arial" w:cs="Arial"/>
          <w:lang w:eastAsia="pl-PL"/>
        </w:rPr>
        <w:t xml:space="preserve"> na roboty budowlane</w:t>
      </w:r>
      <w:r w:rsidR="00CB4FD9">
        <w:rPr>
          <w:rFonts w:ascii="Arial" w:eastAsia="Times New Roman" w:hAnsi="Arial" w:cs="Arial"/>
          <w:lang w:eastAsia="pl-PL"/>
        </w:rPr>
        <w:t>,</w:t>
      </w:r>
      <w:r w:rsidR="00284A3D" w:rsidRPr="00B1224D">
        <w:rPr>
          <w:rFonts w:ascii="Arial" w:eastAsia="Times New Roman" w:hAnsi="Arial" w:cs="Arial"/>
          <w:lang w:eastAsia="pl-PL"/>
        </w:rPr>
        <w:t xml:space="preserve"> </w:t>
      </w:r>
      <w:r w:rsidR="00CB4FD9">
        <w:rPr>
          <w:rFonts w:ascii="Arial" w:eastAsia="Times New Roman" w:hAnsi="Arial" w:cs="Arial"/>
          <w:lang w:eastAsia="pl-PL"/>
        </w:rPr>
        <w:t xml:space="preserve">Inżynier zapłaci Zamawiającemu </w:t>
      </w:r>
      <w:r w:rsidR="00F04FDC" w:rsidRPr="00F04FDC">
        <w:rPr>
          <w:rFonts w:ascii="Arial" w:eastAsia="Times New Roman" w:hAnsi="Arial" w:cs="Arial"/>
          <w:lang w:eastAsia="pl-PL"/>
        </w:rPr>
        <w:t xml:space="preserve">karę umowną </w:t>
      </w:r>
      <w:r w:rsidR="00284A3D" w:rsidRPr="00B1224D">
        <w:rPr>
          <w:rFonts w:ascii="Arial" w:eastAsia="Times New Roman" w:hAnsi="Arial" w:cs="Arial"/>
          <w:lang w:eastAsia="pl-PL"/>
        </w:rPr>
        <w:t>w</w:t>
      </w:r>
      <w:r w:rsidR="00CB4FD9">
        <w:rPr>
          <w:rFonts w:ascii="Arial" w:eastAsia="Times New Roman" w:hAnsi="Arial" w:cs="Arial"/>
          <w:lang w:eastAsia="pl-PL"/>
        </w:rPr>
        <w:t xml:space="preserve"> </w:t>
      </w:r>
      <w:r w:rsidR="00284A3D" w:rsidRPr="00B1224D">
        <w:rPr>
          <w:rFonts w:ascii="Arial" w:eastAsia="Times New Roman" w:hAnsi="Arial" w:cs="Arial"/>
          <w:lang w:eastAsia="pl-PL"/>
        </w:rPr>
        <w:t>wysokości 0,</w:t>
      </w:r>
      <w:r w:rsidR="0005548B">
        <w:rPr>
          <w:rFonts w:ascii="Arial" w:eastAsia="Times New Roman" w:hAnsi="Arial" w:cs="Arial"/>
          <w:lang w:eastAsia="pl-PL"/>
        </w:rPr>
        <w:t>5</w:t>
      </w:r>
      <w:r w:rsidR="005B6854">
        <w:rPr>
          <w:rFonts w:ascii="Arial" w:eastAsia="Times New Roman" w:hAnsi="Arial" w:cs="Arial"/>
          <w:lang w:eastAsia="pl-PL"/>
        </w:rPr>
        <w:t> </w:t>
      </w:r>
      <w:r w:rsidR="00284A3D" w:rsidRPr="00B1224D">
        <w:rPr>
          <w:rFonts w:ascii="Arial" w:eastAsia="Times New Roman" w:hAnsi="Arial" w:cs="Arial"/>
          <w:lang w:eastAsia="pl-PL"/>
        </w:rPr>
        <w:t xml:space="preserve">% </w:t>
      </w:r>
      <w:r w:rsidR="00CF5FDE" w:rsidRPr="00B1224D">
        <w:rPr>
          <w:rFonts w:ascii="Arial" w:eastAsia="Times New Roman" w:hAnsi="Arial" w:cs="Arial"/>
          <w:lang w:eastAsia="pl-PL"/>
        </w:rPr>
        <w:t xml:space="preserve">Wartości Wynagrodzenia </w:t>
      </w:r>
      <w:r w:rsidR="00284A3D" w:rsidRPr="00B1224D">
        <w:rPr>
          <w:rFonts w:ascii="Arial" w:eastAsia="Times New Roman" w:hAnsi="Arial" w:cs="Arial"/>
          <w:lang w:eastAsia="pl-PL"/>
        </w:rPr>
        <w:t>za każdy dzień opóźnienia liczony od daty wyznaczonej przez Zamawiającego w piśmie wzywającym Inżyniera do podjęcia jego realizacji</w:t>
      </w:r>
      <w:r w:rsidRPr="00B1224D">
        <w:rPr>
          <w:rFonts w:ascii="Arial" w:eastAsia="Times New Roman" w:hAnsi="Arial" w:cs="Arial"/>
          <w:lang w:eastAsia="pl-PL"/>
        </w:rPr>
        <w:t>.</w:t>
      </w:r>
      <w:r w:rsidR="00284A3D" w:rsidRPr="00B1224D">
        <w:rPr>
          <w:rFonts w:ascii="Arial" w:eastAsia="Times New Roman" w:hAnsi="Arial" w:cs="Arial"/>
          <w:lang w:eastAsia="pl-PL"/>
        </w:rPr>
        <w:t xml:space="preserve"> </w:t>
      </w:r>
    </w:p>
    <w:p w14:paraId="70E5735F" w14:textId="2A26A2C3" w:rsidR="00284A3D" w:rsidRPr="00B1224D" w:rsidRDefault="00B1224D" w:rsidP="005A6301">
      <w:pPr>
        <w:numPr>
          <w:ilvl w:val="0"/>
          <w:numId w:val="12"/>
        </w:numPr>
        <w:tabs>
          <w:tab w:val="num" w:pos="993"/>
        </w:tabs>
        <w:spacing w:after="120" w:line="240" w:lineRule="auto"/>
        <w:ind w:left="993" w:right="-46" w:hanging="567"/>
        <w:jc w:val="both"/>
        <w:rPr>
          <w:rFonts w:ascii="Arial" w:eastAsia="Times New Roman" w:hAnsi="Arial" w:cs="Arial"/>
          <w:lang w:eastAsia="pl-PL"/>
        </w:rPr>
      </w:pPr>
      <w:r w:rsidRPr="00B1224D">
        <w:rPr>
          <w:rFonts w:ascii="Arial" w:eastAsia="Times New Roman" w:hAnsi="Arial" w:cs="Arial"/>
          <w:lang w:eastAsia="pl-PL"/>
        </w:rPr>
        <w:t xml:space="preserve">Za </w:t>
      </w:r>
      <w:r w:rsidR="00284A3D" w:rsidRPr="00B1224D">
        <w:rPr>
          <w:rFonts w:ascii="Arial" w:eastAsia="Times New Roman" w:hAnsi="Arial" w:cs="Arial"/>
          <w:lang w:eastAsia="pl-PL"/>
        </w:rPr>
        <w:t>przerwę w realizacji Przedmiotu Umowy powstałą z winy Inżyniera</w:t>
      </w:r>
      <w:r w:rsidR="005B6854">
        <w:rPr>
          <w:rFonts w:ascii="Arial" w:eastAsia="Times New Roman" w:hAnsi="Arial" w:cs="Arial"/>
          <w:lang w:eastAsia="pl-PL"/>
        </w:rPr>
        <w:t xml:space="preserve"> trwającą</w:t>
      </w:r>
      <w:r w:rsidR="00284A3D" w:rsidRPr="00B1224D">
        <w:rPr>
          <w:rFonts w:ascii="Arial" w:eastAsia="Times New Roman" w:hAnsi="Arial" w:cs="Arial"/>
          <w:lang w:eastAsia="pl-PL"/>
        </w:rPr>
        <w:t xml:space="preserve"> łącznie powyżej 7 dni</w:t>
      </w:r>
      <w:r w:rsidR="00CB4FD9">
        <w:rPr>
          <w:rFonts w:ascii="Arial" w:eastAsia="Times New Roman" w:hAnsi="Arial" w:cs="Arial"/>
          <w:lang w:eastAsia="pl-PL"/>
        </w:rPr>
        <w:t>,</w:t>
      </w:r>
      <w:r w:rsidR="00284A3D" w:rsidRPr="00B1224D">
        <w:rPr>
          <w:rFonts w:ascii="Arial" w:eastAsia="Times New Roman" w:hAnsi="Arial" w:cs="Arial"/>
          <w:lang w:eastAsia="pl-PL"/>
        </w:rPr>
        <w:t xml:space="preserve"> </w:t>
      </w:r>
      <w:r w:rsidR="00F04FDC" w:rsidRPr="00F04FDC">
        <w:rPr>
          <w:rFonts w:ascii="Arial" w:eastAsia="Times New Roman" w:hAnsi="Arial" w:cs="Arial"/>
          <w:lang w:eastAsia="pl-PL"/>
        </w:rPr>
        <w:t xml:space="preserve">Inżynier zapłaci Zamawiającemu karę umowną </w:t>
      </w:r>
      <w:r w:rsidR="00284A3D" w:rsidRPr="00B1224D">
        <w:rPr>
          <w:rFonts w:ascii="Arial" w:eastAsia="Times New Roman" w:hAnsi="Arial" w:cs="Arial"/>
          <w:lang w:eastAsia="pl-PL"/>
        </w:rPr>
        <w:t>w</w:t>
      </w:r>
      <w:r w:rsidR="00CF5FDE" w:rsidRPr="00B1224D">
        <w:rPr>
          <w:rFonts w:ascii="Arial" w:eastAsia="Times New Roman" w:hAnsi="Arial" w:cs="Arial"/>
          <w:lang w:eastAsia="pl-PL"/>
        </w:rPr>
        <w:t xml:space="preserve"> </w:t>
      </w:r>
      <w:r w:rsidR="00284A3D" w:rsidRPr="00B1224D">
        <w:rPr>
          <w:rFonts w:ascii="Arial" w:eastAsia="Times New Roman" w:hAnsi="Arial" w:cs="Arial"/>
          <w:lang w:eastAsia="pl-PL"/>
        </w:rPr>
        <w:t>wysokości 0,</w:t>
      </w:r>
      <w:r w:rsidR="0005548B">
        <w:rPr>
          <w:rFonts w:ascii="Arial" w:eastAsia="Times New Roman" w:hAnsi="Arial" w:cs="Arial"/>
          <w:lang w:eastAsia="pl-PL"/>
        </w:rPr>
        <w:t>5</w:t>
      </w:r>
      <w:r w:rsidR="005B6854">
        <w:rPr>
          <w:rFonts w:ascii="Arial" w:eastAsia="Times New Roman" w:hAnsi="Arial" w:cs="Arial"/>
          <w:lang w:eastAsia="pl-PL"/>
        </w:rPr>
        <w:t> </w:t>
      </w:r>
      <w:r w:rsidR="00284A3D" w:rsidRPr="00B1224D">
        <w:rPr>
          <w:rFonts w:ascii="Arial" w:eastAsia="Times New Roman" w:hAnsi="Arial" w:cs="Arial"/>
          <w:lang w:eastAsia="pl-PL"/>
        </w:rPr>
        <w:t xml:space="preserve">% </w:t>
      </w:r>
      <w:r w:rsidR="00CF5FDE" w:rsidRPr="00B1224D">
        <w:rPr>
          <w:rFonts w:ascii="Arial" w:eastAsia="Times New Roman" w:hAnsi="Arial" w:cs="Arial"/>
          <w:lang w:eastAsia="pl-PL"/>
        </w:rPr>
        <w:t xml:space="preserve">Wartości Wynagrodzenia </w:t>
      </w:r>
      <w:r w:rsidR="00284A3D" w:rsidRPr="00B1224D">
        <w:rPr>
          <w:rFonts w:ascii="Arial" w:eastAsia="Times New Roman" w:hAnsi="Arial" w:cs="Arial"/>
          <w:lang w:eastAsia="pl-PL"/>
        </w:rPr>
        <w:t>za każdy dzień przerwy ponad 14 dni, liczony od daty wyznaczonej przez Zamawiającego w piśmie wzywającym Inżyniera do podjęcia realizacji Przedmiotu Umowy</w:t>
      </w:r>
      <w:r w:rsidRPr="00B1224D">
        <w:rPr>
          <w:rFonts w:ascii="Arial" w:eastAsia="Times New Roman" w:hAnsi="Arial" w:cs="Arial"/>
          <w:lang w:eastAsia="pl-PL"/>
        </w:rPr>
        <w:t>.</w:t>
      </w:r>
      <w:r w:rsidR="00284A3D" w:rsidRPr="00B1224D">
        <w:rPr>
          <w:rFonts w:ascii="Arial" w:eastAsia="Times New Roman" w:hAnsi="Arial" w:cs="Arial"/>
          <w:lang w:eastAsia="pl-PL"/>
        </w:rPr>
        <w:t xml:space="preserve"> </w:t>
      </w:r>
    </w:p>
    <w:p w14:paraId="54206AF4" w14:textId="178ADB1B" w:rsidR="00284A3D" w:rsidRDefault="00B1224D" w:rsidP="005A6301">
      <w:pPr>
        <w:numPr>
          <w:ilvl w:val="0"/>
          <w:numId w:val="12"/>
        </w:numPr>
        <w:tabs>
          <w:tab w:val="num" w:pos="993"/>
        </w:tabs>
        <w:spacing w:after="120" w:line="240" w:lineRule="auto"/>
        <w:ind w:left="993" w:right="-46" w:hanging="567"/>
        <w:jc w:val="both"/>
        <w:rPr>
          <w:rFonts w:ascii="Arial" w:eastAsia="Times New Roman" w:hAnsi="Arial" w:cs="Arial"/>
          <w:lang w:eastAsia="pl-PL"/>
        </w:rPr>
      </w:pPr>
      <w:r w:rsidRPr="00B1224D">
        <w:rPr>
          <w:rFonts w:ascii="Arial" w:eastAsia="Times New Roman" w:hAnsi="Arial" w:cs="Arial"/>
          <w:lang w:eastAsia="pl-PL"/>
        </w:rPr>
        <w:t xml:space="preserve">Za </w:t>
      </w:r>
      <w:r w:rsidR="00284A3D" w:rsidRPr="00B1224D">
        <w:rPr>
          <w:rFonts w:ascii="Arial" w:eastAsia="Times New Roman" w:hAnsi="Arial" w:cs="Arial"/>
          <w:lang w:eastAsia="pl-PL"/>
        </w:rPr>
        <w:t>odstąpienie od Umowy z przyczyn leżących po stronie Inżyniera</w:t>
      </w:r>
      <w:r w:rsidR="00CB4FD9">
        <w:rPr>
          <w:rFonts w:ascii="Arial" w:eastAsia="Times New Roman" w:hAnsi="Arial" w:cs="Arial"/>
          <w:lang w:eastAsia="pl-PL"/>
        </w:rPr>
        <w:t>,</w:t>
      </w:r>
      <w:r w:rsidR="00284A3D" w:rsidRPr="00B1224D">
        <w:rPr>
          <w:rFonts w:ascii="Arial" w:eastAsia="Times New Roman" w:hAnsi="Arial" w:cs="Arial"/>
          <w:lang w:eastAsia="pl-PL"/>
        </w:rPr>
        <w:t xml:space="preserve"> </w:t>
      </w:r>
      <w:r w:rsidR="00F04FDC" w:rsidRPr="00F04FDC">
        <w:rPr>
          <w:rFonts w:ascii="Arial" w:eastAsia="Times New Roman" w:hAnsi="Arial" w:cs="Arial"/>
          <w:lang w:eastAsia="pl-PL"/>
        </w:rPr>
        <w:t xml:space="preserve">Inżynier zapłaci Zamawiającemu karę umowną </w:t>
      </w:r>
      <w:r w:rsidR="00284A3D" w:rsidRPr="00B1224D">
        <w:rPr>
          <w:rFonts w:ascii="Arial" w:eastAsia="Times New Roman" w:hAnsi="Arial" w:cs="Arial"/>
          <w:lang w:eastAsia="pl-PL"/>
        </w:rPr>
        <w:t xml:space="preserve">w wysokości </w:t>
      </w:r>
      <w:r w:rsidR="0005548B">
        <w:rPr>
          <w:rFonts w:ascii="Arial" w:eastAsia="Times New Roman" w:hAnsi="Arial" w:cs="Arial"/>
          <w:lang w:eastAsia="pl-PL"/>
        </w:rPr>
        <w:t>25</w:t>
      </w:r>
      <w:r w:rsidR="00284A3D" w:rsidRPr="00B1224D">
        <w:rPr>
          <w:rFonts w:ascii="Arial" w:eastAsia="Times New Roman" w:hAnsi="Arial" w:cs="Arial"/>
          <w:lang w:eastAsia="pl-PL"/>
        </w:rPr>
        <w:t xml:space="preserve"> % </w:t>
      </w:r>
      <w:r w:rsidR="00CF5FDE" w:rsidRPr="00B1224D">
        <w:rPr>
          <w:rFonts w:ascii="Arial" w:eastAsia="Times New Roman" w:hAnsi="Arial" w:cs="Arial"/>
          <w:lang w:eastAsia="pl-PL"/>
        </w:rPr>
        <w:t>Wartości Wynagrodzenia</w:t>
      </w:r>
      <w:r w:rsidRPr="00B1224D">
        <w:rPr>
          <w:rFonts w:ascii="Arial" w:eastAsia="Times New Roman" w:hAnsi="Arial" w:cs="Arial"/>
          <w:lang w:eastAsia="pl-PL"/>
        </w:rPr>
        <w:t>.</w:t>
      </w:r>
      <w:r w:rsidR="00284A3D" w:rsidRPr="00B1224D">
        <w:rPr>
          <w:rFonts w:ascii="Arial" w:eastAsia="Times New Roman" w:hAnsi="Arial" w:cs="Arial"/>
          <w:lang w:eastAsia="pl-PL"/>
        </w:rPr>
        <w:t xml:space="preserve"> </w:t>
      </w:r>
    </w:p>
    <w:p w14:paraId="7AB3F4CB" w14:textId="77777777" w:rsidR="005B6854" w:rsidRDefault="005B6854" w:rsidP="005A6301">
      <w:pPr>
        <w:numPr>
          <w:ilvl w:val="0"/>
          <w:numId w:val="12"/>
        </w:numPr>
        <w:tabs>
          <w:tab w:val="num" w:pos="993"/>
        </w:tabs>
        <w:spacing w:after="120" w:line="240" w:lineRule="auto"/>
        <w:ind w:left="993" w:right="-46" w:hanging="567"/>
        <w:jc w:val="both"/>
        <w:rPr>
          <w:rFonts w:ascii="Arial" w:eastAsia="Times New Roman" w:hAnsi="Arial" w:cs="Arial"/>
          <w:lang w:eastAsia="pl-PL"/>
        </w:rPr>
      </w:pPr>
      <w:r w:rsidRPr="00B1224D">
        <w:rPr>
          <w:rFonts w:ascii="Arial" w:eastAsia="Times New Roman" w:hAnsi="Arial" w:cs="Arial"/>
          <w:lang w:eastAsia="pl-PL"/>
        </w:rPr>
        <w:t>Za nieusprawiedliwioną nieobecność którejkolwiek osoby z Personelu Kluczowego, której obecność jest wymagana podczas rady budowy, narad technicznych, odbiorów itp. bez uzyskania uprzedniej zgody Zamawiającego wyrażonej na piśmie</w:t>
      </w:r>
      <w:r w:rsidR="00CB4FD9">
        <w:rPr>
          <w:rFonts w:ascii="Arial" w:eastAsia="Times New Roman" w:hAnsi="Arial" w:cs="Arial"/>
          <w:lang w:eastAsia="pl-PL"/>
        </w:rPr>
        <w:t>,</w:t>
      </w:r>
      <w:r w:rsidRPr="00B1224D">
        <w:rPr>
          <w:rFonts w:ascii="Arial" w:eastAsia="Times New Roman" w:hAnsi="Arial" w:cs="Arial"/>
          <w:lang w:eastAsia="pl-PL"/>
        </w:rPr>
        <w:t xml:space="preserve"> Inżynier zapłaci Zamawiającemu karę umowną w </w:t>
      </w:r>
      <w:r w:rsidRPr="0005548B">
        <w:rPr>
          <w:rFonts w:ascii="Arial" w:eastAsia="Times New Roman" w:hAnsi="Arial" w:cs="Arial"/>
          <w:lang w:eastAsia="pl-PL"/>
        </w:rPr>
        <w:t>wysokości 1</w:t>
      </w:r>
      <w:r w:rsidR="00CD3B52" w:rsidRPr="0005548B">
        <w:rPr>
          <w:rFonts w:ascii="Arial" w:eastAsia="Times New Roman" w:hAnsi="Arial" w:cs="Arial"/>
          <w:lang w:eastAsia="pl-PL"/>
        </w:rPr>
        <w:t>.</w:t>
      </w:r>
      <w:r w:rsidRPr="0005548B">
        <w:rPr>
          <w:rFonts w:ascii="Arial" w:eastAsia="Times New Roman" w:hAnsi="Arial" w:cs="Arial"/>
          <w:lang w:eastAsia="pl-PL"/>
        </w:rPr>
        <w:t>000,00 PLN za</w:t>
      </w:r>
      <w:r w:rsidRPr="00B1224D">
        <w:rPr>
          <w:rFonts w:ascii="Arial" w:eastAsia="Times New Roman" w:hAnsi="Arial" w:cs="Arial"/>
          <w:lang w:eastAsia="pl-PL"/>
        </w:rPr>
        <w:t xml:space="preserve"> każde tego rodzaju zdarzenie. </w:t>
      </w:r>
    </w:p>
    <w:p w14:paraId="42EAD436" w14:textId="77777777" w:rsidR="00284A3D" w:rsidRPr="00284A3D" w:rsidRDefault="00284A3D" w:rsidP="005A6301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</w:rPr>
      </w:pPr>
      <w:r w:rsidRPr="00284A3D">
        <w:rPr>
          <w:rFonts w:ascii="Arial" w:eastAsia="Calibri" w:hAnsi="Arial" w:cs="Arial"/>
          <w:bCs/>
        </w:rPr>
        <w:t>Roszczenie</w:t>
      </w:r>
      <w:r w:rsidRPr="00284A3D">
        <w:rPr>
          <w:rFonts w:ascii="Arial" w:eastAsia="Arial" w:hAnsi="Arial" w:cs="Arial"/>
          <w:bCs/>
        </w:rPr>
        <w:t xml:space="preserve"> o zapłatę kar umownych z tytułu opóźnienia, ustalonych za każdy rozpoczęty dzień opóźnienia, staje się wymagalne:</w:t>
      </w:r>
      <w:r w:rsidR="005D379A">
        <w:rPr>
          <w:rFonts w:ascii="Arial" w:eastAsia="Arial" w:hAnsi="Arial" w:cs="Arial"/>
          <w:bCs/>
        </w:rPr>
        <w:t xml:space="preserve"> </w:t>
      </w:r>
    </w:p>
    <w:p w14:paraId="45DBEF3D" w14:textId="77777777" w:rsidR="00284A3D" w:rsidRPr="00146BDD" w:rsidRDefault="00284A3D" w:rsidP="005A6301">
      <w:pPr>
        <w:widowControl w:val="0"/>
        <w:numPr>
          <w:ilvl w:val="0"/>
          <w:numId w:val="40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lang w:eastAsia="pl-PL"/>
        </w:rPr>
      </w:pPr>
      <w:r w:rsidRPr="00284A3D">
        <w:rPr>
          <w:rFonts w:ascii="Arial" w:eastAsia="Times New Roman" w:hAnsi="Arial" w:cs="Arial"/>
          <w:bCs/>
          <w:lang w:val="x-none" w:eastAsia="pl-PL"/>
        </w:rPr>
        <w:t xml:space="preserve">za </w:t>
      </w:r>
      <w:r w:rsidRPr="00284A3D">
        <w:rPr>
          <w:rFonts w:ascii="Arial" w:eastAsia="Arial" w:hAnsi="Arial" w:cs="Arial"/>
          <w:bCs/>
          <w:color w:val="000000"/>
        </w:rPr>
        <w:t xml:space="preserve">pierwszy </w:t>
      </w:r>
      <w:r w:rsidRPr="00146BDD">
        <w:rPr>
          <w:rFonts w:ascii="Arial" w:eastAsia="Arial" w:hAnsi="Arial" w:cs="Arial"/>
          <w:lang w:eastAsia="pl-PL"/>
        </w:rPr>
        <w:t>rozpoczęty dzień opóźnienia - w tym dniu,</w:t>
      </w:r>
    </w:p>
    <w:p w14:paraId="3E3651D0" w14:textId="4DC2F581" w:rsidR="00284A3D" w:rsidRPr="00F94221" w:rsidRDefault="00284A3D" w:rsidP="00F94221">
      <w:pPr>
        <w:widowControl w:val="0"/>
        <w:numPr>
          <w:ilvl w:val="0"/>
          <w:numId w:val="40"/>
        </w:numPr>
        <w:tabs>
          <w:tab w:val="left" w:pos="1142"/>
        </w:tabs>
        <w:spacing w:after="120" w:line="240" w:lineRule="auto"/>
        <w:ind w:left="1134" w:hanging="567"/>
        <w:jc w:val="both"/>
        <w:rPr>
          <w:rFonts w:ascii="Arial" w:eastAsia="Arial" w:hAnsi="Arial" w:cs="Arial"/>
          <w:bCs/>
          <w:color w:val="000000"/>
        </w:rPr>
      </w:pPr>
      <w:r w:rsidRPr="00146BDD">
        <w:rPr>
          <w:rFonts w:ascii="Arial" w:eastAsia="Arial" w:hAnsi="Arial" w:cs="Arial"/>
          <w:lang w:eastAsia="pl-PL"/>
        </w:rPr>
        <w:t>za każdy następny</w:t>
      </w:r>
      <w:r w:rsidRPr="00284A3D">
        <w:rPr>
          <w:rFonts w:ascii="Arial" w:eastAsia="Arial" w:hAnsi="Arial" w:cs="Arial"/>
          <w:bCs/>
          <w:color w:val="000000"/>
        </w:rPr>
        <w:t xml:space="preserve"> rozpoczęty dzień opóźnienia - odpowiednio w każdym z tych dni.</w:t>
      </w:r>
    </w:p>
    <w:p w14:paraId="44ED6E0E" w14:textId="42427E24" w:rsidR="00284A3D" w:rsidRPr="00284A3D" w:rsidRDefault="00284A3D" w:rsidP="005A6301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284A3D">
        <w:rPr>
          <w:rFonts w:ascii="Arial" w:eastAsia="Calibri" w:hAnsi="Arial" w:cs="Arial"/>
          <w:bCs/>
        </w:rPr>
        <w:t xml:space="preserve">Zamawiający zapłaci Inżynierowi karę umowną w wysokości </w:t>
      </w:r>
      <w:r w:rsidR="0005548B">
        <w:rPr>
          <w:rFonts w:ascii="Arial" w:eastAsia="Calibri" w:hAnsi="Arial" w:cs="Arial"/>
          <w:bCs/>
        </w:rPr>
        <w:t>25</w:t>
      </w:r>
      <w:r w:rsidR="005D379A">
        <w:rPr>
          <w:rFonts w:ascii="Arial" w:eastAsia="Calibri" w:hAnsi="Arial" w:cs="Arial"/>
          <w:bCs/>
        </w:rPr>
        <w:t> </w:t>
      </w:r>
      <w:r w:rsidRPr="00284A3D">
        <w:rPr>
          <w:rFonts w:ascii="Arial" w:eastAsia="Calibri" w:hAnsi="Arial" w:cs="Arial"/>
          <w:bCs/>
        </w:rPr>
        <w:t xml:space="preserve">% </w:t>
      </w:r>
      <w:r w:rsidR="001666E0">
        <w:rPr>
          <w:rFonts w:ascii="Arial" w:eastAsia="Calibri" w:hAnsi="Arial" w:cs="Arial"/>
          <w:bCs/>
        </w:rPr>
        <w:t>Wartości Wynagrodzenia</w:t>
      </w:r>
      <w:r w:rsidRPr="00284A3D">
        <w:rPr>
          <w:rFonts w:ascii="Arial" w:eastAsia="Calibri" w:hAnsi="Arial" w:cs="Arial"/>
          <w:bCs/>
        </w:rPr>
        <w:t xml:space="preserve"> za odstąpienie przez Inżyniera w całości od Umowy z przyczyn zawinionych przez Zamawiającego. </w:t>
      </w:r>
    </w:p>
    <w:p w14:paraId="63A3F297" w14:textId="77777777" w:rsidR="00284A3D" w:rsidRPr="00284A3D" w:rsidRDefault="00284A3D" w:rsidP="005A6301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284A3D">
        <w:rPr>
          <w:rFonts w:ascii="Arial" w:eastAsia="Calibri" w:hAnsi="Arial" w:cs="Arial"/>
          <w:bCs/>
        </w:rPr>
        <w:t>Strony zobowiązują się do zapłaty kar umownych na rachunek wskazany w wezwaniu w terminie 14 dni od dnia otrzymania wezwania.</w:t>
      </w:r>
      <w:r w:rsidR="005068A5">
        <w:rPr>
          <w:rFonts w:ascii="Arial" w:eastAsia="Calibri" w:hAnsi="Arial" w:cs="Arial"/>
          <w:bCs/>
        </w:rPr>
        <w:t xml:space="preserve"> </w:t>
      </w:r>
    </w:p>
    <w:p w14:paraId="239E6D17" w14:textId="77777777" w:rsidR="00284A3D" w:rsidRPr="00284A3D" w:rsidRDefault="00284A3D" w:rsidP="005A6301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284A3D">
        <w:rPr>
          <w:rFonts w:ascii="Arial" w:eastAsia="Calibri" w:hAnsi="Arial" w:cs="Arial"/>
          <w:bCs/>
        </w:rPr>
        <w:t xml:space="preserve">W przypadku poniesienia przez Zamawiającego szkody przewyższającej </w:t>
      </w:r>
      <w:r w:rsidR="005068A5">
        <w:rPr>
          <w:rFonts w:ascii="Arial" w:eastAsia="Calibri" w:hAnsi="Arial" w:cs="Arial"/>
          <w:bCs/>
        </w:rPr>
        <w:t xml:space="preserve">wartość </w:t>
      </w:r>
      <w:r w:rsidRPr="00284A3D">
        <w:rPr>
          <w:rFonts w:ascii="Arial" w:eastAsia="Calibri" w:hAnsi="Arial" w:cs="Arial"/>
          <w:bCs/>
        </w:rPr>
        <w:t>naliczone</w:t>
      </w:r>
      <w:r w:rsidR="005068A5">
        <w:rPr>
          <w:rFonts w:ascii="Arial" w:eastAsia="Calibri" w:hAnsi="Arial" w:cs="Arial"/>
          <w:bCs/>
        </w:rPr>
        <w:t>j</w:t>
      </w:r>
      <w:r w:rsidRPr="00284A3D">
        <w:rPr>
          <w:rFonts w:ascii="Arial" w:eastAsia="Calibri" w:hAnsi="Arial" w:cs="Arial"/>
          <w:bCs/>
        </w:rPr>
        <w:t xml:space="preserve"> kary umowne</w:t>
      </w:r>
      <w:r w:rsidR="005068A5">
        <w:rPr>
          <w:rFonts w:ascii="Arial" w:eastAsia="Calibri" w:hAnsi="Arial" w:cs="Arial"/>
          <w:bCs/>
        </w:rPr>
        <w:t>j</w:t>
      </w:r>
      <w:r w:rsidRPr="00284A3D">
        <w:rPr>
          <w:rFonts w:ascii="Arial" w:eastAsia="Calibri" w:hAnsi="Arial" w:cs="Arial"/>
          <w:bCs/>
        </w:rPr>
        <w:t>, Zamawiający zastrzega prawo dochodzenia odszkodowania uzupełniającego.</w:t>
      </w:r>
      <w:r w:rsidR="005068A5">
        <w:rPr>
          <w:rFonts w:ascii="Arial" w:eastAsia="Calibri" w:hAnsi="Arial" w:cs="Arial"/>
          <w:bCs/>
        </w:rPr>
        <w:t xml:space="preserve"> </w:t>
      </w:r>
    </w:p>
    <w:p w14:paraId="0FCBC3DB" w14:textId="49C8E304" w:rsidR="00284A3D" w:rsidRDefault="00284A3D" w:rsidP="005A6301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284A3D">
        <w:rPr>
          <w:rFonts w:ascii="Arial" w:eastAsia="Calibri" w:hAnsi="Arial" w:cs="Arial"/>
          <w:bCs/>
        </w:rPr>
        <w:t>W każdym przypadku, gdy Zamawiającemu służy roszczenie o zapłatę kar umownych, to Zamawiający może, według swego wyboru, potrącić z jakichkolwiek płatności na rzecz Wykonawcy</w:t>
      </w:r>
      <w:r w:rsidR="0005548B">
        <w:rPr>
          <w:rFonts w:ascii="Arial" w:eastAsia="Calibri" w:hAnsi="Arial" w:cs="Arial"/>
          <w:bCs/>
        </w:rPr>
        <w:t>.</w:t>
      </w:r>
      <w:r w:rsidR="005068A5">
        <w:rPr>
          <w:rFonts w:ascii="Arial" w:eastAsia="Calibri" w:hAnsi="Arial" w:cs="Arial"/>
          <w:bCs/>
        </w:rPr>
        <w:t xml:space="preserve"> </w:t>
      </w:r>
    </w:p>
    <w:p w14:paraId="17255A64" w14:textId="77777777" w:rsidR="005068A5" w:rsidRPr="00284A3D" w:rsidRDefault="005068A5" w:rsidP="005068A5">
      <w:pPr>
        <w:spacing w:after="120" w:line="240" w:lineRule="auto"/>
        <w:ind w:left="426"/>
        <w:jc w:val="both"/>
        <w:rPr>
          <w:rFonts w:ascii="Arial" w:eastAsia="Calibri" w:hAnsi="Arial" w:cs="Arial"/>
          <w:bCs/>
        </w:rPr>
      </w:pPr>
    </w:p>
    <w:p w14:paraId="0F0959CA" w14:textId="77777777" w:rsidR="00284A3D" w:rsidRPr="00284A3D" w:rsidRDefault="00284A3D" w:rsidP="008D09F4">
      <w:pPr>
        <w:keepNext/>
        <w:spacing w:before="120" w:after="120" w:line="240" w:lineRule="auto"/>
        <w:ind w:hanging="426"/>
        <w:jc w:val="center"/>
        <w:outlineLvl w:val="0"/>
        <w:rPr>
          <w:rFonts w:ascii="Times New Roman" w:eastAsia="Calibri" w:hAnsi="Times New Roman" w:cs="Arial"/>
          <w:b/>
          <w:lang w:eastAsia="pl-PL"/>
        </w:rPr>
      </w:pPr>
      <w:bookmarkStart w:id="18" w:name="_Toc483763093"/>
      <w:r w:rsidRPr="00284A3D">
        <w:rPr>
          <w:rFonts w:ascii="Arial" w:eastAsia="Times New Roman" w:hAnsi="Arial" w:cs="Arial"/>
          <w:b/>
          <w:bCs/>
          <w:lang w:val="x-none" w:eastAsia="pl-PL"/>
        </w:rPr>
        <w:t xml:space="preserve">§ </w:t>
      </w:r>
      <w:r w:rsidR="005A6301">
        <w:rPr>
          <w:rFonts w:ascii="Arial" w:eastAsia="Times New Roman" w:hAnsi="Arial" w:cs="Arial"/>
          <w:b/>
          <w:bCs/>
          <w:lang w:eastAsia="pl-PL"/>
        </w:rPr>
        <w:t>14</w:t>
      </w:r>
      <w:r w:rsidRPr="00284A3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84A3D">
        <w:rPr>
          <w:rFonts w:ascii="Times New Roman" w:eastAsia="Calibri" w:hAnsi="Times New Roman" w:cs="Arial"/>
          <w:b/>
          <w:smallCaps/>
          <w:lang w:eastAsia="pl-PL"/>
        </w:rPr>
        <w:t>[Prawo do odstąpienia]</w:t>
      </w:r>
      <w:bookmarkEnd w:id="18"/>
    </w:p>
    <w:p w14:paraId="74C65B58" w14:textId="77777777" w:rsidR="00284A3D" w:rsidRPr="00284A3D" w:rsidRDefault="00284A3D" w:rsidP="00F05564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284A3D">
        <w:rPr>
          <w:rFonts w:ascii="Arial" w:eastAsia="Times New Roman" w:hAnsi="Arial" w:cs="Arial"/>
        </w:rPr>
        <w:t xml:space="preserve">Zamawiający </w:t>
      </w:r>
      <w:r w:rsidRPr="00284A3D">
        <w:rPr>
          <w:rFonts w:ascii="Arial" w:eastAsia="Calibri" w:hAnsi="Arial" w:cs="Arial"/>
          <w:bCs/>
        </w:rPr>
        <w:t>może</w:t>
      </w:r>
      <w:r w:rsidRPr="00284A3D">
        <w:rPr>
          <w:rFonts w:ascii="Arial" w:eastAsia="Times New Roman" w:hAnsi="Arial" w:cs="Arial"/>
        </w:rPr>
        <w:t xml:space="preserve"> odstąpić od Umowy</w:t>
      </w:r>
      <w:r w:rsidR="00693224" w:rsidRPr="00693224">
        <w:rPr>
          <w:rFonts w:ascii="Arial" w:eastAsia="Times New Roman" w:hAnsi="Arial" w:cs="Arial"/>
          <w:lang w:eastAsia="pl-PL"/>
        </w:rPr>
        <w:t xml:space="preserve"> </w:t>
      </w:r>
      <w:r w:rsidR="00693224">
        <w:rPr>
          <w:rFonts w:ascii="Arial" w:eastAsia="Times New Roman" w:hAnsi="Arial" w:cs="Arial"/>
          <w:lang w:eastAsia="pl-PL"/>
        </w:rPr>
        <w:t>w</w:t>
      </w:r>
      <w:r w:rsidR="00693224" w:rsidRPr="00284A3D">
        <w:rPr>
          <w:rFonts w:ascii="Arial" w:eastAsia="Times New Roman" w:hAnsi="Arial" w:cs="Arial"/>
          <w:lang w:eastAsia="pl-PL"/>
        </w:rPr>
        <w:t xml:space="preserve"> trybie</w:t>
      </w:r>
      <w:r w:rsidRPr="00284A3D">
        <w:rPr>
          <w:rFonts w:ascii="Arial" w:eastAsia="Times New Roman" w:hAnsi="Arial" w:cs="Arial"/>
        </w:rPr>
        <w:t>:</w:t>
      </w:r>
    </w:p>
    <w:p w14:paraId="78AB2B50" w14:textId="77777777" w:rsidR="00284A3D" w:rsidRPr="00387BEC" w:rsidRDefault="00284A3D" w:rsidP="00387BEC">
      <w:pPr>
        <w:pStyle w:val="Akapitzlist"/>
        <w:widowControl w:val="0"/>
        <w:numPr>
          <w:ilvl w:val="0"/>
          <w:numId w:val="43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lang w:eastAsia="pl-PL"/>
        </w:rPr>
      </w:pPr>
      <w:r w:rsidRPr="00694BFB">
        <w:rPr>
          <w:rFonts w:ascii="Arial" w:eastAsia="Times New Roman" w:hAnsi="Arial" w:cs="Arial"/>
          <w:lang w:eastAsia="pl-PL"/>
        </w:rPr>
        <w:t xml:space="preserve">art. 395 KC w terminie do dnia </w:t>
      </w:r>
      <w:r w:rsidR="00694BFB" w:rsidRPr="00694BFB">
        <w:rPr>
          <w:rFonts w:ascii="Arial" w:eastAsia="Times New Roman" w:hAnsi="Arial" w:cs="Arial"/>
          <w:lang w:eastAsia="pl-PL"/>
        </w:rPr>
        <w:t>15</w:t>
      </w:r>
      <w:r w:rsidR="00AF409A" w:rsidRPr="00694BFB">
        <w:rPr>
          <w:rFonts w:ascii="Arial" w:eastAsia="Times New Roman" w:hAnsi="Arial" w:cs="Arial"/>
          <w:lang w:eastAsia="pl-PL"/>
        </w:rPr>
        <w:t xml:space="preserve"> </w:t>
      </w:r>
      <w:r w:rsidR="00694BFB" w:rsidRPr="00694BFB">
        <w:rPr>
          <w:rFonts w:ascii="Arial" w:eastAsia="Times New Roman" w:hAnsi="Arial" w:cs="Arial"/>
          <w:lang w:eastAsia="pl-PL"/>
        </w:rPr>
        <w:t>października</w:t>
      </w:r>
      <w:r w:rsidR="00AF409A" w:rsidRPr="00694BFB">
        <w:rPr>
          <w:rFonts w:ascii="Arial" w:eastAsia="Times New Roman" w:hAnsi="Arial" w:cs="Arial"/>
          <w:lang w:eastAsia="pl-PL"/>
        </w:rPr>
        <w:t xml:space="preserve"> 2018 r.</w:t>
      </w:r>
      <w:r w:rsidRPr="00694BFB">
        <w:rPr>
          <w:rFonts w:ascii="Arial" w:eastAsia="Times New Roman" w:hAnsi="Arial" w:cs="Arial"/>
          <w:lang w:eastAsia="pl-PL"/>
        </w:rPr>
        <w:t xml:space="preserve"> w </w:t>
      </w:r>
      <w:r w:rsidRPr="00387BEC">
        <w:rPr>
          <w:rFonts w:ascii="Arial" w:eastAsia="Times New Roman" w:hAnsi="Arial" w:cs="Arial"/>
          <w:lang w:eastAsia="pl-PL"/>
        </w:rPr>
        <w:t xml:space="preserve">szczególności </w:t>
      </w:r>
      <w:r w:rsidR="00694BFB">
        <w:rPr>
          <w:rFonts w:ascii="Arial" w:eastAsia="Times New Roman" w:hAnsi="Arial" w:cs="Arial"/>
          <w:lang w:eastAsia="pl-PL"/>
        </w:rPr>
        <w:t xml:space="preserve">                                </w:t>
      </w:r>
      <w:r w:rsidRPr="00387BEC">
        <w:rPr>
          <w:rFonts w:ascii="Arial" w:eastAsia="Times New Roman" w:hAnsi="Arial" w:cs="Arial"/>
          <w:lang w:eastAsia="pl-PL"/>
        </w:rPr>
        <w:t>w</w:t>
      </w:r>
      <w:r w:rsidR="00693224" w:rsidRPr="00387BEC">
        <w:rPr>
          <w:rFonts w:ascii="Arial" w:eastAsia="Times New Roman" w:hAnsi="Arial" w:cs="Arial"/>
          <w:lang w:eastAsia="pl-PL"/>
        </w:rPr>
        <w:t xml:space="preserve"> </w:t>
      </w:r>
      <w:r w:rsidRPr="00387BEC">
        <w:rPr>
          <w:rFonts w:ascii="Arial" w:eastAsia="Times New Roman" w:hAnsi="Arial" w:cs="Arial"/>
          <w:lang w:eastAsia="pl-PL"/>
        </w:rPr>
        <w:t xml:space="preserve">przypadku </w:t>
      </w:r>
      <w:r w:rsidRPr="00387BEC">
        <w:rPr>
          <w:rFonts w:ascii="Arial" w:eastAsia="Arial" w:hAnsi="Arial" w:cs="Arial"/>
          <w:lang w:eastAsia="pl-PL"/>
        </w:rPr>
        <w:t>utraty części lub całości finansowania ze środków Unii Europejskiej</w:t>
      </w:r>
      <w:r w:rsidR="00CB4FD9" w:rsidRPr="00387BEC">
        <w:rPr>
          <w:rFonts w:ascii="Arial" w:eastAsia="Arial" w:hAnsi="Arial" w:cs="Arial"/>
          <w:lang w:eastAsia="pl-PL"/>
        </w:rPr>
        <w:t>,</w:t>
      </w:r>
      <w:r w:rsidRPr="00387BEC">
        <w:rPr>
          <w:rFonts w:ascii="Arial" w:eastAsia="Arial" w:hAnsi="Arial" w:cs="Arial"/>
          <w:lang w:eastAsia="pl-PL"/>
        </w:rPr>
        <w:t xml:space="preserve"> </w:t>
      </w:r>
    </w:p>
    <w:p w14:paraId="59A98F14" w14:textId="77777777" w:rsidR="00284A3D" w:rsidRPr="00387BEC" w:rsidRDefault="00693224" w:rsidP="00387BEC">
      <w:pPr>
        <w:pStyle w:val="Akapitzlist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bCs/>
          <w:lang w:eastAsia="pl-PL"/>
        </w:rPr>
      </w:pPr>
      <w:r w:rsidRPr="00387BEC">
        <w:rPr>
          <w:rFonts w:ascii="Arial" w:eastAsia="Arial" w:hAnsi="Arial" w:cs="Arial"/>
          <w:lang w:eastAsia="pl-PL"/>
        </w:rPr>
        <w:t>art. 145 PZP w</w:t>
      </w:r>
      <w:r w:rsidR="00284A3D" w:rsidRPr="00387BEC">
        <w:rPr>
          <w:rFonts w:ascii="Arial" w:eastAsia="Arial" w:hAnsi="Arial" w:cs="Arial"/>
          <w:lang w:eastAsia="pl-PL"/>
        </w:rPr>
        <w:t xml:space="preserve"> terminie 30 dni od powzięcia wiadomości o zaistnieniu istotnej zmiany okoliczności powodującej, że wykonanie Umowy nie leży w interesie </w:t>
      </w:r>
      <w:r w:rsidR="00284A3D" w:rsidRPr="00387BEC">
        <w:rPr>
          <w:rFonts w:ascii="Arial" w:eastAsia="Arial" w:hAnsi="Arial" w:cs="Arial"/>
          <w:lang w:eastAsia="pl-PL"/>
        </w:rPr>
        <w:lastRenderedPageBreak/>
        <w:t>Zamawiającego</w:t>
      </w:r>
      <w:r w:rsidR="00284A3D" w:rsidRPr="00387BEC">
        <w:rPr>
          <w:rFonts w:ascii="Arial" w:eastAsia="Times New Roman" w:hAnsi="Arial" w:cs="Arial"/>
          <w:bCs/>
          <w:lang w:eastAsia="pl-PL"/>
        </w:rPr>
        <w:t>, czego nie można było przewidzieć w chwili zawarcia Umowy</w:t>
      </w:r>
      <w:r w:rsidR="00CB4FD9" w:rsidRPr="00387BEC">
        <w:rPr>
          <w:rFonts w:ascii="Arial" w:eastAsia="Times New Roman" w:hAnsi="Arial" w:cs="Arial"/>
          <w:bCs/>
          <w:lang w:eastAsia="pl-PL"/>
        </w:rPr>
        <w:t>,</w:t>
      </w:r>
      <w:r w:rsidR="00AF409A" w:rsidRPr="00387BEC">
        <w:rPr>
          <w:rFonts w:ascii="Arial" w:eastAsia="Times New Roman" w:hAnsi="Arial" w:cs="Arial"/>
          <w:bCs/>
          <w:lang w:eastAsia="pl-PL"/>
        </w:rPr>
        <w:t xml:space="preserve"> </w:t>
      </w:r>
    </w:p>
    <w:p w14:paraId="58E2C536" w14:textId="77777777" w:rsidR="00693224" w:rsidRDefault="00CB4FD9" w:rsidP="00CB4FD9">
      <w:pPr>
        <w:spacing w:after="0" w:line="240" w:lineRule="auto"/>
        <w:ind w:left="1134" w:right="-46" w:hanging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Arial" w:hAnsi="Arial" w:cs="Arial"/>
          <w:lang w:eastAsia="pl-PL"/>
        </w:rPr>
        <w:tab/>
      </w:r>
      <w:r w:rsidR="00693224">
        <w:rPr>
          <w:rFonts w:ascii="Arial" w:eastAsia="Arial" w:hAnsi="Arial" w:cs="Arial"/>
          <w:lang w:eastAsia="pl-PL"/>
        </w:rPr>
        <w:t>w</w:t>
      </w:r>
      <w:r w:rsidR="00693224" w:rsidRPr="00693224">
        <w:rPr>
          <w:rFonts w:ascii="Arial" w:eastAsia="Arial" w:hAnsi="Arial" w:cs="Arial"/>
          <w:lang w:eastAsia="pl-PL"/>
        </w:rPr>
        <w:t>ówczas Inżynier może zażądać wyłącznie wynagrodzenia należnego z tytułu wykonania części Umowy.</w:t>
      </w:r>
      <w:r w:rsidR="00293955">
        <w:rPr>
          <w:rFonts w:ascii="Arial" w:eastAsia="Arial" w:hAnsi="Arial" w:cs="Arial"/>
          <w:lang w:eastAsia="pl-PL"/>
        </w:rPr>
        <w:t xml:space="preserve"> </w:t>
      </w:r>
    </w:p>
    <w:p w14:paraId="0EB48562" w14:textId="77777777" w:rsidR="00AF409A" w:rsidRPr="00284A3D" w:rsidRDefault="00AF409A" w:rsidP="00693224">
      <w:pPr>
        <w:spacing w:after="0" w:line="240" w:lineRule="auto"/>
        <w:ind w:left="993" w:right="-46"/>
        <w:jc w:val="both"/>
        <w:rPr>
          <w:rFonts w:ascii="Arial" w:eastAsia="Times New Roman" w:hAnsi="Arial" w:cs="Arial"/>
          <w:bCs/>
          <w:lang w:eastAsia="pl-PL"/>
        </w:rPr>
      </w:pPr>
    </w:p>
    <w:p w14:paraId="3E6DAF22" w14:textId="77777777" w:rsidR="00284A3D" w:rsidRPr="00387BEC" w:rsidRDefault="00693224" w:rsidP="00387BEC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  <w:rPr>
          <w:rFonts w:ascii="Arial" w:eastAsia="Times New Roman" w:hAnsi="Arial" w:cs="Arial"/>
        </w:rPr>
      </w:pPr>
      <w:r w:rsidRPr="00387BEC">
        <w:rPr>
          <w:rFonts w:ascii="Arial" w:eastAsia="Times New Roman" w:hAnsi="Arial" w:cs="Arial"/>
        </w:rPr>
        <w:t xml:space="preserve">Niezależnie od postanowień ust. 1 </w:t>
      </w:r>
      <w:r w:rsidR="00284A3D" w:rsidRPr="00387BEC">
        <w:rPr>
          <w:rFonts w:ascii="Arial" w:eastAsia="Times New Roman" w:hAnsi="Arial" w:cs="Arial"/>
        </w:rPr>
        <w:t xml:space="preserve">Zamawiający może odstąpić od Umowy jeżeli: </w:t>
      </w:r>
    </w:p>
    <w:p w14:paraId="10E47D7A" w14:textId="77777777" w:rsidR="00284A3D" w:rsidRPr="00693224" w:rsidRDefault="00284A3D" w:rsidP="00F05564">
      <w:pPr>
        <w:numPr>
          <w:ilvl w:val="0"/>
          <w:numId w:val="42"/>
        </w:numPr>
        <w:spacing w:after="0" w:line="240" w:lineRule="auto"/>
        <w:ind w:left="993" w:right="-46" w:hanging="567"/>
        <w:jc w:val="both"/>
        <w:rPr>
          <w:rFonts w:ascii="Arial" w:eastAsia="Times New Roman" w:hAnsi="Arial" w:cs="Arial"/>
          <w:lang w:eastAsia="pl-PL"/>
        </w:rPr>
      </w:pPr>
      <w:r w:rsidRPr="00284A3D">
        <w:rPr>
          <w:rFonts w:ascii="Arial" w:eastAsia="Times New Roman" w:hAnsi="Arial" w:cs="Arial"/>
          <w:lang w:eastAsia="pl-PL"/>
        </w:rPr>
        <w:t xml:space="preserve">Inżynier realizuje Przedmiot Umowy w sposób wadliwy albo sprzeczny z Umową, </w:t>
      </w:r>
      <w:r w:rsidR="00693224">
        <w:rPr>
          <w:rFonts w:ascii="Arial" w:eastAsia="Times New Roman" w:hAnsi="Arial" w:cs="Arial"/>
          <w:lang w:eastAsia="pl-PL"/>
        </w:rPr>
        <w:t xml:space="preserve">wówczas </w:t>
      </w:r>
      <w:r w:rsidRPr="00284A3D">
        <w:rPr>
          <w:rFonts w:ascii="Arial" w:eastAsia="Times New Roman" w:hAnsi="Arial" w:cs="Arial"/>
          <w:lang w:eastAsia="pl-PL"/>
        </w:rPr>
        <w:t xml:space="preserve">Zamawiający może wezwać go do zmiany sposobu wykonania </w:t>
      </w:r>
      <w:r w:rsidR="00693224">
        <w:rPr>
          <w:rFonts w:ascii="Arial" w:eastAsia="Times New Roman" w:hAnsi="Arial" w:cs="Arial"/>
          <w:lang w:eastAsia="pl-PL"/>
        </w:rPr>
        <w:t xml:space="preserve">usługi </w:t>
      </w:r>
      <w:r w:rsidRPr="00284A3D">
        <w:rPr>
          <w:rFonts w:ascii="Arial" w:eastAsia="Times New Roman" w:hAnsi="Arial" w:cs="Arial"/>
          <w:lang w:eastAsia="pl-PL"/>
        </w:rPr>
        <w:t>i</w:t>
      </w:r>
      <w:r w:rsidR="00693224">
        <w:rPr>
          <w:rFonts w:ascii="Arial" w:eastAsia="Times New Roman" w:hAnsi="Arial" w:cs="Arial"/>
          <w:lang w:eastAsia="pl-PL"/>
        </w:rPr>
        <w:t> </w:t>
      </w:r>
      <w:r w:rsidRPr="00284A3D">
        <w:rPr>
          <w:rFonts w:ascii="Arial" w:eastAsia="Times New Roman" w:hAnsi="Arial" w:cs="Arial"/>
          <w:lang w:eastAsia="pl-PL"/>
        </w:rPr>
        <w:t>wyznaczyć mu w</w:t>
      </w:r>
      <w:r w:rsidR="00693224">
        <w:rPr>
          <w:rFonts w:ascii="Arial" w:eastAsia="Times New Roman" w:hAnsi="Arial" w:cs="Arial"/>
          <w:lang w:eastAsia="pl-PL"/>
        </w:rPr>
        <w:t xml:space="preserve"> </w:t>
      </w:r>
      <w:r w:rsidRPr="00284A3D">
        <w:rPr>
          <w:rFonts w:ascii="Arial" w:eastAsia="Times New Roman" w:hAnsi="Arial" w:cs="Arial"/>
          <w:lang w:eastAsia="pl-PL"/>
        </w:rPr>
        <w:t>tym celu odpowiedni termin. Po bezskutecznym upływie wyznaczonego terminu Zam</w:t>
      </w:r>
      <w:r w:rsidR="00693224">
        <w:rPr>
          <w:rFonts w:ascii="Arial" w:eastAsia="Times New Roman" w:hAnsi="Arial" w:cs="Arial"/>
          <w:lang w:eastAsia="pl-PL"/>
        </w:rPr>
        <w:t>awiający może od Umowy odstąpić</w:t>
      </w:r>
      <w:r w:rsidRPr="00284A3D">
        <w:rPr>
          <w:rFonts w:ascii="Arial" w:eastAsia="Times New Roman" w:hAnsi="Arial" w:cs="Arial"/>
          <w:lang w:eastAsia="pl-PL"/>
        </w:rPr>
        <w:t xml:space="preserve"> albo powierzyć poprawienie lub dalsze wykonanie Przedmiotu Umowy innemu podmiotowi na koszt i</w:t>
      </w:r>
      <w:r w:rsidR="00693224">
        <w:rPr>
          <w:rFonts w:ascii="Arial" w:eastAsia="Times New Roman" w:hAnsi="Arial" w:cs="Arial"/>
          <w:lang w:eastAsia="pl-PL"/>
        </w:rPr>
        <w:t> </w:t>
      </w:r>
      <w:r w:rsidRPr="00284A3D">
        <w:rPr>
          <w:rFonts w:ascii="Arial" w:eastAsia="Times New Roman" w:hAnsi="Arial" w:cs="Arial"/>
          <w:lang w:eastAsia="pl-PL"/>
        </w:rPr>
        <w:t>niebezpieczeństwo Inżyniera. Odstąpienie to będzie traktowane jako odstąpienie z</w:t>
      </w:r>
      <w:r w:rsidR="00693224">
        <w:rPr>
          <w:rFonts w:ascii="Arial" w:eastAsia="Times New Roman" w:hAnsi="Arial" w:cs="Arial"/>
          <w:lang w:eastAsia="pl-PL"/>
        </w:rPr>
        <w:t> </w:t>
      </w:r>
      <w:r w:rsidRPr="00284A3D">
        <w:rPr>
          <w:rFonts w:ascii="Arial" w:eastAsia="Times New Roman" w:hAnsi="Arial" w:cs="Arial"/>
          <w:lang w:eastAsia="pl-PL"/>
        </w:rPr>
        <w:t xml:space="preserve">przyczyn zależnych od Inżyniera. </w:t>
      </w:r>
    </w:p>
    <w:p w14:paraId="28AE67CC" w14:textId="77777777" w:rsidR="00284A3D" w:rsidRPr="00284A3D" w:rsidRDefault="00284A3D" w:rsidP="00F05564">
      <w:pPr>
        <w:numPr>
          <w:ilvl w:val="0"/>
          <w:numId w:val="42"/>
        </w:numPr>
        <w:spacing w:after="0" w:line="240" w:lineRule="auto"/>
        <w:ind w:left="993" w:right="-46" w:hanging="567"/>
        <w:jc w:val="both"/>
        <w:rPr>
          <w:rFonts w:ascii="Arial" w:eastAsia="Times New Roman" w:hAnsi="Arial" w:cs="Arial"/>
          <w:lang w:eastAsia="pl-PL"/>
        </w:rPr>
      </w:pPr>
      <w:r w:rsidRPr="00284A3D">
        <w:rPr>
          <w:rFonts w:ascii="Arial" w:eastAsia="Times New Roman" w:hAnsi="Arial" w:cs="Arial"/>
          <w:lang w:eastAsia="pl-PL"/>
        </w:rPr>
        <w:t>Inżynier nie rozpoczął realizacji Przedmiotu Umowy bez uzasadnionych przyczyn i</w:t>
      </w:r>
      <w:r w:rsidR="00293955">
        <w:rPr>
          <w:rFonts w:ascii="Arial" w:eastAsia="Times New Roman" w:hAnsi="Arial" w:cs="Arial"/>
          <w:lang w:eastAsia="pl-PL"/>
        </w:rPr>
        <w:t> </w:t>
      </w:r>
      <w:r w:rsidRPr="00284A3D">
        <w:rPr>
          <w:rFonts w:ascii="Arial" w:eastAsia="Times New Roman" w:hAnsi="Arial" w:cs="Arial"/>
          <w:lang w:eastAsia="pl-PL"/>
        </w:rPr>
        <w:t>w</w:t>
      </w:r>
      <w:r w:rsidR="00293955">
        <w:rPr>
          <w:rFonts w:ascii="Arial" w:eastAsia="Times New Roman" w:hAnsi="Arial" w:cs="Arial"/>
          <w:lang w:eastAsia="pl-PL"/>
        </w:rPr>
        <w:t> </w:t>
      </w:r>
      <w:r w:rsidRPr="00284A3D">
        <w:rPr>
          <w:rFonts w:ascii="Arial" w:eastAsia="Times New Roman" w:hAnsi="Arial" w:cs="Arial"/>
          <w:lang w:eastAsia="pl-PL"/>
        </w:rPr>
        <w:t xml:space="preserve">ciągu </w:t>
      </w:r>
      <w:r w:rsidR="00CB4FD9">
        <w:rPr>
          <w:rFonts w:ascii="Arial" w:eastAsia="Times New Roman" w:hAnsi="Arial" w:cs="Arial"/>
          <w:lang w:eastAsia="pl-PL"/>
        </w:rPr>
        <w:t>5</w:t>
      </w:r>
      <w:r w:rsidRPr="00284A3D">
        <w:rPr>
          <w:rFonts w:ascii="Arial" w:eastAsia="Times New Roman" w:hAnsi="Arial" w:cs="Arial"/>
          <w:lang w:eastAsia="pl-PL"/>
        </w:rPr>
        <w:t xml:space="preserve"> dni roboczych od pisemnego wezwania nie przystąpił do prac. Odstąpienie to będzie traktowane jako odstąpienie z przyczyn zależnych od Inżyniera.</w:t>
      </w:r>
      <w:r w:rsidRPr="00284A3D" w:rsidDel="00A61BB2">
        <w:rPr>
          <w:rFonts w:ascii="Arial" w:eastAsia="Times New Roman" w:hAnsi="Arial" w:cs="Arial"/>
          <w:lang w:eastAsia="pl-PL"/>
        </w:rPr>
        <w:t xml:space="preserve"> </w:t>
      </w:r>
    </w:p>
    <w:p w14:paraId="45D0B29C" w14:textId="77777777" w:rsidR="00284A3D" w:rsidRPr="00284A3D" w:rsidRDefault="00284A3D" w:rsidP="00F05564">
      <w:pPr>
        <w:numPr>
          <w:ilvl w:val="0"/>
          <w:numId w:val="42"/>
        </w:numPr>
        <w:spacing w:after="0" w:line="240" w:lineRule="auto"/>
        <w:ind w:left="993" w:right="-46" w:hanging="567"/>
        <w:jc w:val="both"/>
        <w:rPr>
          <w:rFonts w:ascii="Arial" w:eastAsia="Times New Roman" w:hAnsi="Arial" w:cs="Arial"/>
          <w:lang w:eastAsia="pl-PL"/>
        </w:rPr>
      </w:pPr>
      <w:r w:rsidRPr="00284A3D">
        <w:rPr>
          <w:rFonts w:ascii="Arial" w:eastAsia="Times New Roman" w:hAnsi="Arial" w:cs="Arial"/>
          <w:lang w:eastAsia="pl-PL"/>
        </w:rPr>
        <w:t xml:space="preserve">Inżynier przerwał realizację Przedmiotu Umowy i przerwa trwa dłużej niż </w:t>
      </w:r>
      <w:r w:rsidR="00CB4FD9">
        <w:rPr>
          <w:rFonts w:ascii="Arial" w:eastAsia="Times New Roman" w:hAnsi="Arial" w:cs="Arial"/>
          <w:lang w:eastAsia="pl-PL"/>
        </w:rPr>
        <w:t>5</w:t>
      </w:r>
      <w:r w:rsidRPr="00284A3D">
        <w:rPr>
          <w:rFonts w:ascii="Arial" w:eastAsia="Times New Roman" w:hAnsi="Arial" w:cs="Arial"/>
          <w:lang w:eastAsia="pl-PL"/>
        </w:rPr>
        <w:t xml:space="preserve"> dni roboczych z przyczyn leżących po stronie Inżyniera i nie kontynuuje ich pomimo </w:t>
      </w:r>
      <w:r w:rsidR="00293955" w:rsidRPr="00293955">
        <w:rPr>
          <w:rFonts w:ascii="Arial" w:eastAsia="Times New Roman" w:hAnsi="Arial" w:cs="Arial"/>
          <w:lang w:eastAsia="pl-PL"/>
        </w:rPr>
        <w:t>pisemnego wezwania</w:t>
      </w:r>
      <w:r w:rsidRPr="00293955">
        <w:rPr>
          <w:rFonts w:ascii="Arial" w:eastAsia="Times New Roman" w:hAnsi="Arial" w:cs="Arial"/>
          <w:lang w:eastAsia="pl-PL"/>
        </w:rPr>
        <w:t>.</w:t>
      </w:r>
      <w:r w:rsidRPr="00284A3D">
        <w:rPr>
          <w:rFonts w:ascii="Arial" w:eastAsia="Times New Roman" w:hAnsi="Arial" w:cs="Arial"/>
          <w:lang w:eastAsia="pl-PL"/>
        </w:rPr>
        <w:t xml:space="preserve"> Odstąpienie to będzie traktowane, jako odstąpienie z</w:t>
      </w:r>
      <w:r w:rsidR="00293955">
        <w:rPr>
          <w:rFonts w:ascii="Arial" w:eastAsia="Times New Roman" w:hAnsi="Arial" w:cs="Arial"/>
          <w:lang w:eastAsia="pl-PL"/>
        </w:rPr>
        <w:t> </w:t>
      </w:r>
      <w:r w:rsidR="00822B81">
        <w:rPr>
          <w:rFonts w:ascii="Arial" w:eastAsia="Times New Roman" w:hAnsi="Arial" w:cs="Arial"/>
          <w:lang w:eastAsia="pl-PL"/>
        </w:rPr>
        <w:t xml:space="preserve">przyczyn zależnych od Inżyniera. </w:t>
      </w:r>
    </w:p>
    <w:p w14:paraId="7260D8AB" w14:textId="77777777" w:rsidR="00693224" w:rsidRPr="00693224" w:rsidRDefault="00693224" w:rsidP="00F05564">
      <w:pPr>
        <w:numPr>
          <w:ilvl w:val="0"/>
          <w:numId w:val="42"/>
        </w:numPr>
        <w:spacing w:after="0" w:line="240" w:lineRule="auto"/>
        <w:ind w:left="993" w:right="-46" w:hanging="567"/>
        <w:jc w:val="both"/>
        <w:rPr>
          <w:rFonts w:ascii="Arial" w:eastAsia="Times New Roman" w:hAnsi="Arial" w:cs="Arial"/>
          <w:bCs/>
          <w:lang w:eastAsia="pl-PL"/>
        </w:rPr>
      </w:pPr>
      <w:r w:rsidRPr="00693224">
        <w:rPr>
          <w:rFonts w:ascii="Arial" w:eastAsia="Times New Roman" w:hAnsi="Arial" w:cs="Arial"/>
          <w:bCs/>
          <w:lang w:eastAsia="pl-PL"/>
        </w:rPr>
        <w:t>Wykonawc</w:t>
      </w:r>
      <w:r w:rsidR="00822B81">
        <w:rPr>
          <w:rFonts w:ascii="Arial" w:eastAsia="Times New Roman" w:hAnsi="Arial" w:cs="Arial"/>
          <w:bCs/>
          <w:lang w:eastAsia="pl-PL"/>
        </w:rPr>
        <w:t>a</w:t>
      </w:r>
      <w:r w:rsidRPr="00693224">
        <w:rPr>
          <w:rFonts w:ascii="Arial" w:eastAsia="Times New Roman" w:hAnsi="Arial" w:cs="Arial"/>
          <w:bCs/>
          <w:lang w:eastAsia="pl-PL"/>
        </w:rPr>
        <w:t xml:space="preserve"> </w:t>
      </w:r>
      <w:r w:rsidR="00822B81">
        <w:rPr>
          <w:rFonts w:ascii="Arial" w:eastAsia="Times New Roman" w:hAnsi="Arial" w:cs="Arial"/>
          <w:lang w:eastAsia="pl-PL"/>
        </w:rPr>
        <w:t xml:space="preserve">odstąpi od realizacji </w:t>
      </w:r>
      <w:r w:rsidRPr="00693224">
        <w:rPr>
          <w:rFonts w:ascii="Arial" w:eastAsia="Times New Roman" w:hAnsi="Arial" w:cs="Arial"/>
          <w:bCs/>
          <w:lang w:eastAsia="pl-PL"/>
        </w:rPr>
        <w:t xml:space="preserve">Umowy </w:t>
      </w:r>
      <w:r w:rsidR="00293955">
        <w:rPr>
          <w:rFonts w:ascii="Arial" w:eastAsia="Times New Roman" w:hAnsi="Arial" w:cs="Arial"/>
          <w:bCs/>
          <w:lang w:eastAsia="pl-PL"/>
        </w:rPr>
        <w:t>na</w:t>
      </w:r>
      <w:r w:rsidRPr="00693224">
        <w:rPr>
          <w:rFonts w:ascii="Arial" w:eastAsia="Times New Roman" w:hAnsi="Arial" w:cs="Arial"/>
          <w:bCs/>
          <w:lang w:eastAsia="pl-PL"/>
        </w:rPr>
        <w:t xml:space="preserve"> roboty </w:t>
      </w:r>
      <w:r w:rsidRPr="00822B81">
        <w:rPr>
          <w:rFonts w:ascii="Arial" w:eastAsia="Times New Roman" w:hAnsi="Arial" w:cs="Arial"/>
          <w:lang w:eastAsia="pl-PL"/>
        </w:rPr>
        <w:t>budowlane</w:t>
      </w:r>
      <w:r w:rsidRPr="00693224">
        <w:rPr>
          <w:rFonts w:ascii="Arial" w:eastAsia="Times New Roman" w:hAnsi="Arial" w:cs="Arial"/>
          <w:bCs/>
          <w:lang w:eastAsia="pl-PL"/>
        </w:rPr>
        <w:t xml:space="preserve">. </w:t>
      </w:r>
      <w:r w:rsidR="00CB4FD9" w:rsidRPr="00CB4FD9">
        <w:rPr>
          <w:rFonts w:ascii="Arial" w:eastAsia="Times New Roman" w:hAnsi="Arial" w:cs="Arial"/>
          <w:bCs/>
          <w:lang w:eastAsia="pl-PL"/>
        </w:rPr>
        <w:t xml:space="preserve">Odstąpienie to będzie traktowane, jako odstąpienie z przyczyn </w:t>
      </w:r>
      <w:r w:rsidR="00293955">
        <w:rPr>
          <w:rFonts w:ascii="Arial" w:eastAsia="Times New Roman" w:hAnsi="Arial" w:cs="Arial"/>
          <w:bCs/>
          <w:lang w:eastAsia="pl-PL"/>
        </w:rPr>
        <w:t>nie</w:t>
      </w:r>
      <w:r w:rsidR="00CB4FD9" w:rsidRPr="00CB4FD9">
        <w:rPr>
          <w:rFonts w:ascii="Arial" w:eastAsia="Times New Roman" w:hAnsi="Arial" w:cs="Arial"/>
          <w:bCs/>
          <w:lang w:eastAsia="pl-PL"/>
        </w:rPr>
        <w:t>zależnych od Inżyniera</w:t>
      </w:r>
      <w:r w:rsidR="00CB4FD9">
        <w:rPr>
          <w:rFonts w:ascii="Arial" w:eastAsia="Times New Roman" w:hAnsi="Arial" w:cs="Arial"/>
          <w:bCs/>
          <w:lang w:eastAsia="pl-PL"/>
        </w:rPr>
        <w:t>,</w:t>
      </w:r>
      <w:r w:rsidR="00CB4FD9" w:rsidRPr="00CB4FD9">
        <w:rPr>
          <w:rFonts w:ascii="Arial" w:eastAsia="Times New Roman" w:hAnsi="Arial" w:cs="Arial"/>
          <w:bCs/>
          <w:lang w:eastAsia="pl-PL"/>
        </w:rPr>
        <w:t xml:space="preserve"> </w:t>
      </w:r>
      <w:r w:rsidR="00822B81">
        <w:rPr>
          <w:rFonts w:ascii="Arial" w:eastAsia="Times New Roman" w:hAnsi="Arial" w:cs="Arial"/>
          <w:bCs/>
          <w:lang w:eastAsia="pl-PL"/>
        </w:rPr>
        <w:t>chyba że odstąpienie</w:t>
      </w:r>
      <w:r w:rsidR="00CB4FD9">
        <w:rPr>
          <w:rFonts w:ascii="Arial" w:eastAsia="Times New Roman" w:hAnsi="Arial" w:cs="Arial"/>
          <w:bCs/>
          <w:lang w:eastAsia="pl-PL"/>
        </w:rPr>
        <w:t xml:space="preserve"> to</w:t>
      </w:r>
      <w:r w:rsidR="00822B81">
        <w:rPr>
          <w:rFonts w:ascii="Arial" w:eastAsia="Times New Roman" w:hAnsi="Arial" w:cs="Arial"/>
          <w:bCs/>
          <w:lang w:eastAsia="pl-PL"/>
        </w:rPr>
        <w:t xml:space="preserve"> nastąpiło z winy Inżyniera, wówczas </w:t>
      </w:r>
      <w:r w:rsidR="00822B81" w:rsidRPr="00822B81">
        <w:rPr>
          <w:rFonts w:ascii="Arial" w:eastAsia="Times New Roman" w:hAnsi="Arial" w:cs="Arial"/>
          <w:bCs/>
          <w:lang w:eastAsia="pl-PL"/>
        </w:rPr>
        <w:t xml:space="preserve">będzie traktowane jako odstąpienie z </w:t>
      </w:r>
      <w:r w:rsidR="00822B81">
        <w:rPr>
          <w:rFonts w:ascii="Arial" w:eastAsia="Times New Roman" w:hAnsi="Arial" w:cs="Arial"/>
          <w:bCs/>
          <w:lang w:eastAsia="pl-PL"/>
        </w:rPr>
        <w:t>przyczyn zależnych od Inżyniera</w:t>
      </w:r>
      <w:r w:rsidRPr="00693224">
        <w:rPr>
          <w:rFonts w:ascii="Arial" w:eastAsia="Times New Roman" w:hAnsi="Arial" w:cs="Arial"/>
          <w:bCs/>
          <w:lang w:eastAsia="pl-PL"/>
        </w:rPr>
        <w:t>.</w:t>
      </w:r>
      <w:r w:rsidR="00822B81">
        <w:rPr>
          <w:rFonts w:ascii="Arial" w:eastAsia="Times New Roman" w:hAnsi="Arial" w:cs="Arial"/>
          <w:bCs/>
          <w:lang w:eastAsia="pl-PL"/>
        </w:rPr>
        <w:t xml:space="preserve"> </w:t>
      </w:r>
    </w:p>
    <w:p w14:paraId="08651BB3" w14:textId="77777777" w:rsidR="00693224" w:rsidRPr="00284A3D" w:rsidRDefault="00693224" w:rsidP="008D09F4">
      <w:pPr>
        <w:spacing w:after="0" w:line="240" w:lineRule="auto"/>
        <w:ind w:left="993" w:right="-46"/>
        <w:jc w:val="both"/>
        <w:rPr>
          <w:rFonts w:ascii="Arial" w:eastAsia="Times New Roman" w:hAnsi="Arial" w:cs="Arial"/>
          <w:lang w:eastAsia="pl-PL"/>
        </w:rPr>
      </w:pPr>
    </w:p>
    <w:p w14:paraId="29E45402" w14:textId="77777777" w:rsidR="00284A3D" w:rsidRPr="00284A3D" w:rsidRDefault="00284A3D" w:rsidP="00387BEC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284A3D">
        <w:rPr>
          <w:rFonts w:ascii="Arial" w:eastAsia="Times New Roman" w:hAnsi="Arial" w:cs="Arial"/>
        </w:rPr>
        <w:t>Oświadczenie o odstąpieniu od Umowy winno nastąpić w formie pisemnej i powinno zawierać uzasadnienie</w:t>
      </w:r>
      <w:r w:rsidR="00822B81">
        <w:rPr>
          <w:rFonts w:ascii="Arial" w:eastAsia="Times New Roman" w:hAnsi="Arial" w:cs="Arial"/>
        </w:rPr>
        <w:t xml:space="preserve"> faktyczne i prawne</w:t>
      </w:r>
      <w:r w:rsidRPr="00284A3D">
        <w:rPr>
          <w:rFonts w:ascii="Arial" w:eastAsia="Times New Roman" w:hAnsi="Arial" w:cs="Arial"/>
        </w:rPr>
        <w:t xml:space="preserve">. </w:t>
      </w:r>
    </w:p>
    <w:p w14:paraId="37778A1F" w14:textId="77777777" w:rsidR="00293955" w:rsidRPr="00284A3D" w:rsidRDefault="00293955" w:rsidP="00387BEC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284A3D">
        <w:rPr>
          <w:rFonts w:ascii="Arial" w:eastAsia="Times New Roman" w:hAnsi="Arial" w:cs="Arial"/>
        </w:rPr>
        <w:t xml:space="preserve">Oświadczenie o odstąpieniu od Umowy </w:t>
      </w:r>
      <w:r>
        <w:rPr>
          <w:rFonts w:ascii="Arial" w:eastAsia="Times New Roman" w:hAnsi="Arial" w:cs="Arial"/>
        </w:rPr>
        <w:t xml:space="preserve">z przyczyn, o których mowa w ust. 2 </w:t>
      </w:r>
      <w:r w:rsidRPr="00284A3D">
        <w:rPr>
          <w:rFonts w:ascii="Arial" w:eastAsia="Times New Roman" w:hAnsi="Arial" w:cs="Arial"/>
        </w:rPr>
        <w:t>winno być złożone w terminie</w:t>
      </w:r>
      <w:r>
        <w:rPr>
          <w:rFonts w:ascii="Arial" w:eastAsia="Times New Roman" w:hAnsi="Arial" w:cs="Arial"/>
        </w:rPr>
        <w:t xml:space="preserve"> do</w:t>
      </w:r>
      <w:r w:rsidRPr="00284A3D">
        <w:rPr>
          <w:rFonts w:ascii="Arial" w:eastAsia="Times New Roman" w:hAnsi="Arial" w:cs="Arial"/>
        </w:rPr>
        <w:t xml:space="preserve"> 60 dni od zaistnienia którejkolwiek z przesłanek</w:t>
      </w:r>
      <w:r>
        <w:rPr>
          <w:rFonts w:ascii="Arial" w:eastAsia="Times New Roman" w:hAnsi="Arial" w:cs="Arial"/>
        </w:rPr>
        <w:t xml:space="preserve"> uprawniających</w:t>
      </w:r>
      <w:r w:rsidRPr="00284A3D">
        <w:rPr>
          <w:rFonts w:ascii="Arial" w:eastAsia="Times New Roman" w:hAnsi="Arial" w:cs="Arial"/>
        </w:rPr>
        <w:t xml:space="preserve"> do odstąpienia od Umowy. </w:t>
      </w:r>
    </w:p>
    <w:p w14:paraId="7FFAA658" w14:textId="77777777" w:rsidR="00284A3D" w:rsidRPr="00284A3D" w:rsidRDefault="00822B81" w:rsidP="00387BEC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</w:t>
      </w:r>
      <w:r w:rsidR="00284A3D" w:rsidRPr="00284A3D">
        <w:rPr>
          <w:rFonts w:ascii="Arial" w:eastAsia="Times New Roman" w:hAnsi="Arial" w:cs="Arial"/>
        </w:rPr>
        <w:t xml:space="preserve"> w razie odstąpienia od Umowy zobowiązany jest do dokonania odbioru świadczeń wchodzących w zakres Przedmiotu Umowy, które zostały wykonane do dnia odstąpienia. </w:t>
      </w:r>
    </w:p>
    <w:p w14:paraId="4DCC6B10" w14:textId="77777777" w:rsidR="00284A3D" w:rsidRPr="00284A3D" w:rsidRDefault="00284A3D" w:rsidP="00387BEC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284A3D">
        <w:rPr>
          <w:rFonts w:ascii="Arial" w:eastAsia="Times New Roman" w:hAnsi="Arial" w:cs="Arial"/>
        </w:rPr>
        <w:t xml:space="preserve">Inżynier w przypadku odstąpienia od Umowy z przyczyn leżących po którejkolwiek ze Stron zobowiązany jest: </w:t>
      </w:r>
    </w:p>
    <w:p w14:paraId="363430A3" w14:textId="77777777" w:rsidR="00284A3D" w:rsidRPr="00822B81" w:rsidRDefault="00284A3D" w:rsidP="00F05564">
      <w:pPr>
        <w:widowControl w:val="0"/>
        <w:numPr>
          <w:ilvl w:val="0"/>
          <w:numId w:val="41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Arial" w:hAnsi="Arial" w:cs="Arial"/>
          <w:lang w:eastAsia="pl-PL"/>
        </w:rPr>
      </w:pPr>
      <w:r w:rsidRPr="00284A3D">
        <w:rPr>
          <w:rFonts w:ascii="Arial" w:eastAsia="Times New Roman" w:hAnsi="Arial" w:cs="Arial"/>
          <w:lang w:eastAsia="pl-PL"/>
        </w:rPr>
        <w:t xml:space="preserve">w </w:t>
      </w:r>
      <w:r w:rsidRPr="00822B81">
        <w:rPr>
          <w:rFonts w:ascii="Arial" w:eastAsia="Arial" w:hAnsi="Arial" w:cs="Arial"/>
          <w:lang w:eastAsia="pl-PL"/>
        </w:rPr>
        <w:t>terminie 7 dni od odstąpienia sporządzić protokół inwentaryzacyjny prac w</w:t>
      </w:r>
      <w:r w:rsidR="00293955">
        <w:rPr>
          <w:rFonts w:ascii="Arial" w:eastAsia="Arial" w:hAnsi="Arial" w:cs="Arial"/>
          <w:lang w:eastAsia="pl-PL"/>
        </w:rPr>
        <w:t xml:space="preserve"> </w:t>
      </w:r>
      <w:r w:rsidRPr="00822B81">
        <w:rPr>
          <w:rFonts w:ascii="Arial" w:eastAsia="Arial" w:hAnsi="Arial" w:cs="Arial"/>
          <w:lang w:eastAsia="pl-PL"/>
        </w:rPr>
        <w:t xml:space="preserve">toku, wg stanu na dzień odstąpienia, </w:t>
      </w:r>
    </w:p>
    <w:p w14:paraId="0B3A9F4E" w14:textId="77777777" w:rsidR="00284A3D" w:rsidRDefault="00284A3D" w:rsidP="00F05564">
      <w:pPr>
        <w:widowControl w:val="0"/>
        <w:numPr>
          <w:ilvl w:val="0"/>
          <w:numId w:val="41"/>
        </w:numPr>
        <w:tabs>
          <w:tab w:val="left" w:pos="1142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822B81">
        <w:rPr>
          <w:rFonts w:ascii="Arial" w:eastAsia="Arial" w:hAnsi="Arial" w:cs="Arial"/>
          <w:lang w:eastAsia="pl-PL"/>
        </w:rPr>
        <w:t>przekazać Zamawiającemu niezwłocznie po odstąpieniu wszystkie dokumenty powstałe</w:t>
      </w:r>
      <w:r w:rsidRPr="00284A3D">
        <w:rPr>
          <w:rFonts w:ascii="Arial" w:eastAsia="Times New Roman" w:hAnsi="Arial" w:cs="Arial"/>
          <w:lang w:eastAsia="pl-PL"/>
        </w:rPr>
        <w:t xml:space="preserve"> w ramach realizacji Przedmiotu Umowy oraz przekazane przez Zamawiającego. </w:t>
      </w:r>
    </w:p>
    <w:p w14:paraId="62FE2EC1" w14:textId="77777777" w:rsidR="005D379A" w:rsidRPr="00284A3D" w:rsidRDefault="005D379A" w:rsidP="005D379A">
      <w:pPr>
        <w:widowControl w:val="0"/>
        <w:tabs>
          <w:tab w:val="left" w:pos="1142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</w:p>
    <w:p w14:paraId="50A8806D" w14:textId="77777777" w:rsidR="007F7D23" w:rsidRPr="007F7D23" w:rsidRDefault="007F7D23" w:rsidP="00F94221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Arial" w:hAnsi="Arial" w:cs="Arial"/>
        </w:rPr>
      </w:pPr>
      <w:bookmarkStart w:id="19" w:name="_Toc483763096"/>
    </w:p>
    <w:p w14:paraId="6B53B7D4" w14:textId="06E2CD81" w:rsidR="00284A3D" w:rsidRPr="00284A3D" w:rsidRDefault="00284A3D" w:rsidP="008D09F4">
      <w:pPr>
        <w:keepNext/>
        <w:spacing w:before="120" w:after="120" w:line="240" w:lineRule="auto"/>
        <w:ind w:hanging="426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284A3D">
        <w:rPr>
          <w:rFonts w:ascii="Arial" w:eastAsia="Times New Roman" w:hAnsi="Arial" w:cs="Arial"/>
          <w:b/>
          <w:bCs/>
          <w:lang w:val="x-none" w:eastAsia="pl-PL"/>
        </w:rPr>
        <w:t xml:space="preserve">§ </w:t>
      </w:r>
      <w:r w:rsidR="005A6301">
        <w:rPr>
          <w:rFonts w:ascii="Arial" w:eastAsia="Times New Roman" w:hAnsi="Arial" w:cs="Arial"/>
          <w:b/>
          <w:bCs/>
          <w:lang w:eastAsia="pl-PL"/>
        </w:rPr>
        <w:t>1</w:t>
      </w:r>
      <w:r w:rsidR="0005548B">
        <w:rPr>
          <w:rFonts w:ascii="Arial" w:eastAsia="Times New Roman" w:hAnsi="Arial" w:cs="Arial"/>
          <w:b/>
          <w:bCs/>
          <w:lang w:eastAsia="pl-PL"/>
        </w:rPr>
        <w:t>5</w:t>
      </w:r>
      <w:r w:rsidRPr="00284A3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84A3D">
        <w:rPr>
          <w:rFonts w:ascii="Times New Roman" w:eastAsia="Calibri" w:hAnsi="Times New Roman" w:cs="Arial"/>
          <w:b/>
          <w:smallCaps/>
          <w:lang w:eastAsia="pl-PL"/>
        </w:rPr>
        <w:t>[Postanowienia końcowe]</w:t>
      </w:r>
      <w:bookmarkEnd w:id="19"/>
    </w:p>
    <w:p w14:paraId="05C01EE1" w14:textId="77777777" w:rsidR="00284A3D" w:rsidRPr="00284A3D" w:rsidRDefault="00284A3D" w:rsidP="00F05564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</w:rPr>
      </w:pPr>
      <w:bookmarkStart w:id="20" w:name="OLE_LINK17"/>
      <w:bookmarkStart w:id="21" w:name="OLE_LINK18"/>
      <w:r w:rsidRPr="00284A3D">
        <w:rPr>
          <w:rFonts w:ascii="Arial" w:eastAsia="Calibri" w:hAnsi="Arial" w:cs="Arial"/>
          <w:bCs/>
        </w:rPr>
        <w:t>Inżynier</w:t>
      </w:r>
      <w:r w:rsidRPr="00284A3D">
        <w:rPr>
          <w:rFonts w:ascii="Arial" w:eastAsia="Arial" w:hAnsi="Arial" w:cs="Arial"/>
          <w:bCs/>
          <w:color w:val="000000"/>
        </w:rPr>
        <w:t xml:space="preserve">, bez uprzedniej pisemnej zgody </w:t>
      </w:r>
      <w:r w:rsidRPr="00284A3D">
        <w:rPr>
          <w:rFonts w:ascii="Arial" w:eastAsia="Calibri" w:hAnsi="Arial" w:cs="Arial"/>
          <w:bCs/>
        </w:rPr>
        <w:t>Zamawiającego</w:t>
      </w:r>
      <w:r w:rsidRPr="00284A3D">
        <w:rPr>
          <w:rFonts w:ascii="Arial" w:eastAsia="Arial" w:hAnsi="Arial" w:cs="Arial"/>
          <w:bCs/>
          <w:color w:val="000000"/>
        </w:rPr>
        <w:t>, nie może przenieść żadnych praw wynikających z Umowy na osoby trzecie.</w:t>
      </w:r>
      <w:r w:rsidR="00453C61">
        <w:rPr>
          <w:rFonts w:ascii="Arial" w:eastAsia="Arial" w:hAnsi="Arial" w:cs="Arial"/>
          <w:bCs/>
          <w:color w:val="000000"/>
        </w:rPr>
        <w:t xml:space="preserve"> </w:t>
      </w:r>
    </w:p>
    <w:p w14:paraId="366D4FB7" w14:textId="77777777" w:rsidR="00284A3D" w:rsidRPr="00284A3D" w:rsidRDefault="00284A3D" w:rsidP="00F05564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284A3D">
        <w:rPr>
          <w:rFonts w:ascii="Arial" w:eastAsia="Arial" w:hAnsi="Arial" w:cs="Arial"/>
          <w:bCs/>
          <w:color w:val="000000"/>
        </w:rPr>
        <w:t xml:space="preserve">Inżynier ponosi odpowiedzialność względem Zamawiającego za wszelkie szkody </w:t>
      </w:r>
      <w:bookmarkEnd w:id="20"/>
      <w:bookmarkEnd w:id="21"/>
      <w:r w:rsidRPr="00284A3D">
        <w:rPr>
          <w:rFonts w:ascii="Arial" w:eastAsia="Calibri" w:hAnsi="Arial" w:cs="Arial"/>
          <w:bCs/>
        </w:rPr>
        <w:t>Zamawiającego powstałe na skutek naruszenia przez Inżyniera przy wykonywaniu Umowy praw własności intelektualnej osób trzecich.</w:t>
      </w:r>
      <w:r w:rsidR="00453C61">
        <w:rPr>
          <w:rFonts w:ascii="Arial" w:eastAsia="Calibri" w:hAnsi="Arial" w:cs="Arial"/>
          <w:bCs/>
        </w:rPr>
        <w:t xml:space="preserve"> </w:t>
      </w:r>
    </w:p>
    <w:p w14:paraId="1A97FF3E" w14:textId="77777777" w:rsidR="00284A3D" w:rsidRPr="00284A3D" w:rsidRDefault="00284A3D" w:rsidP="00F05564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284A3D">
        <w:rPr>
          <w:rFonts w:ascii="Arial" w:eastAsia="Calibri" w:hAnsi="Arial" w:cs="Arial"/>
          <w:bCs/>
        </w:rPr>
        <w:t xml:space="preserve">Jeżeli jakiekolwiek postanowienie Umowy okaże się nieważne w chwili zawierania Umowy lub stanie się nieważne po zawarciu Umowy, ważność pozostałych postanowień Umowy pozostaje w mocy, a w miejsce postanowień nieważnych wchodzą postanowienia </w:t>
      </w:r>
      <w:r w:rsidRPr="00284A3D">
        <w:rPr>
          <w:rFonts w:ascii="Arial" w:eastAsia="Calibri" w:hAnsi="Arial" w:cs="Arial"/>
          <w:bCs/>
        </w:rPr>
        <w:lastRenderedPageBreak/>
        <w:t>powszechnie obowiązującego prawa lub inne, zwyczajowo przyjmowane rozwiązania, których celem jest osiągnięcie takiego samego - lub jak naj</w:t>
      </w:r>
      <w:r w:rsidR="00293955">
        <w:rPr>
          <w:rFonts w:ascii="Arial" w:eastAsia="Calibri" w:hAnsi="Arial" w:cs="Arial"/>
          <w:bCs/>
        </w:rPr>
        <w:t>bliższego zamierzonemu celowi -</w:t>
      </w:r>
      <w:r w:rsidRPr="00284A3D">
        <w:rPr>
          <w:rFonts w:ascii="Arial" w:eastAsia="Calibri" w:hAnsi="Arial" w:cs="Arial"/>
          <w:bCs/>
        </w:rPr>
        <w:t xml:space="preserve"> skutku gospodarcze</w:t>
      </w:r>
      <w:r w:rsidR="00293955">
        <w:rPr>
          <w:rFonts w:ascii="Arial" w:eastAsia="Calibri" w:hAnsi="Arial" w:cs="Arial"/>
          <w:bCs/>
        </w:rPr>
        <w:t>mu</w:t>
      </w:r>
      <w:r w:rsidRPr="00284A3D">
        <w:rPr>
          <w:rFonts w:ascii="Arial" w:eastAsia="Calibri" w:hAnsi="Arial" w:cs="Arial"/>
          <w:bCs/>
        </w:rPr>
        <w:t>.</w:t>
      </w:r>
      <w:r w:rsidR="00453C61">
        <w:rPr>
          <w:rFonts w:ascii="Arial" w:eastAsia="Calibri" w:hAnsi="Arial" w:cs="Arial"/>
          <w:bCs/>
        </w:rPr>
        <w:t xml:space="preserve"> </w:t>
      </w:r>
    </w:p>
    <w:p w14:paraId="5427A63E" w14:textId="77777777" w:rsidR="00284A3D" w:rsidRPr="00284A3D" w:rsidRDefault="00284A3D" w:rsidP="00F05564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Calibri" w:hAnsi="Arial" w:cs="Arial"/>
          <w:bCs/>
        </w:rPr>
        <w:t>W sprawach</w:t>
      </w:r>
      <w:r w:rsidRPr="00284A3D">
        <w:rPr>
          <w:rFonts w:ascii="Arial" w:eastAsia="Arial" w:hAnsi="Arial" w:cs="Arial"/>
        </w:rPr>
        <w:t xml:space="preserve"> nieuregulowanych Umową, mają zastosowanie przepisy prawa w tym w szczególności ustawy - Kodeks cywilny, </w:t>
      </w:r>
      <w:r w:rsidR="00453C61">
        <w:rPr>
          <w:rFonts w:ascii="Arial" w:eastAsia="Arial" w:hAnsi="Arial" w:cs="Arial"/>
        </w:rPr>
        <w:t>P</w:t>
      </w:r>
      <w:r w:rsidRPr="00284A3D">
        <w:rPr>
          <w:rFonts w:ascii="Arial" w:eastAsia="Arial" w:hAnsi="Arial" w:cs="Arial"/>
        </w:rPr>
        <w:t>rawo budowlane</w:t>
      </w:r>
      <w:r w:rsidR="00453C61">
        <w:rPr>
          <w:rFonts w:ascii="Arial" w:eastAsia="Arial" w:hAnsi="Arial" w:cs="Arial"/>
        </w:rPr>
        <w:t>, Prawo zamówień publicznych, Prawo pracy</w:t>
      </w:r>
      <w:r w:rsidRPr="00284A3D">
        <w:rPr>
          <w:rFonts w:ascii="Arial" w:eastAsia="Arial" w:hAnsi="Arial" w:cs="Arial"/>
        </w:rPr>
        <w:t xml:space="preserve"> wraz z aktami wykonawczymi do tych </w:t>
      </w:r>
      <w:r w:rsidR="00453C61">
        <w:rPr>
          <w:rFonts w:ascii="Arial" w:eastAsia="Arial" w:hAnsi="Arial" w:cs="Arial"/>
        </w:rPr>
        <w:t>U</w:t>
      </w:r>
      <w:r w:rsidRPr="00284A3D">
        <w:rPr>
          <w:rFonts w:ascii="Arial" w:eastAsia="Arial" w:hAnsi="Arial" w:cs="Arial"/>
        </w:rPr>
        <w:t>staw oraz inne obowiązujące przepisy prawne.</w:t>
      </w:r>
      <w:r w:rsidR="00453C61">
        <w:rPr>
          <w:rFonts w:ascii="Arial" w:eastAsia="Arial" w:hAnsi="Arial" w:cs="Arial"/>
        </w:rPr>
        <w:t xml:space="preserve"> </w:t>
      </w:r>
    </w:p>
    <w:p w14:paraId="1021859F" w14:textId="77777777" w:rsidR="00284A3D" w:rsidRDefault="00284A3D" w:rsidP="00F05564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>Spory mogące wynikać w związku z realizacją niniejszej Umowy, będą rozstrzygane przez sąd właściwy dla siedziby Zamawiającego.</w:t>
      </w:r>
      <w:r w:rsidR="00453C61">
        <w:rPr>
          <w:rFonts w:ascii="Arial" w:eastAsia="Arial" w:hAnsi="Arial" w:cs="Arial"/>
        </w:rPr>
        <w:t xml:space="preserve"> </w:t>
      </w:r>
    </w:p>
    <w:p w14:paraId="710FEA38" w14:textId="77777777" w:rsidR="00453C61" w:rsidRPr="00284A3D" w:rsidRDefault="00453C61" w:rsidP="00453C61">
      <w:pPr>
        <w:spacing w:after="120" w:line="240" w:lineRule="auto"/>
        <w:ind w:left="426"/>
        <w:jc w:val="both"/>
        <w:rPr>
          <w:rFonts w:ascii="Arial" w:eastAsia="Arial" w:hAnsi="Arial" w:cs="Arial"/>
        </w:rPr>
      </w:pPr>
    </w:p>
    <w:p w14:paraId="0A994ECC" w14:textId="01C92A42" w:rsidR="00284A3D" w:rsidRPr="00284A3D" w:rsidRDefault="00284A3D" w:rsidP="008D09F4">
      <w:pPr>
        <w:keepNext/>
        <w:spacing w:before="120" w:after="120" w:line="240" w:lineRule="auto"/>
        <w:ind w:hanging="426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22" w:name="_Toc483763097"/>
      <w:r w:rsidRPr="00284A3D">
        <w:rPr>
          <w:rFonts w:ascii="Arial" w:eastAsia="Times New Roman" w:hAnsi="Arial" w:cs="Arial"/>
          <w:b/>
          <w:bCs/>
          <w:lang w:val="x-none" w:eastAsia="pl-PL"/>
        </w:rPr>
        <w:t xml:space="preserve">§ </w:t>
      </w:r>
      <w:r w:rsidR="005A6301">
        <w:rPr>
          <w:rFonts w:ascii="Arial" w:eastAsia="Times New Roman" w:hAnsi="Arial" w:cs="Arial"/>
          <w:b/>
          <w:bCs/>
          <w:lang w:eastAsia="pl-PL"/>
        </w:rPr>
        <w:t>1</w:t>
      </w:r>
      <w:r w:rsidR="0005548B">
        <w:rPr>
          <w:rFonts w:ascii="Arial" w:eastAsia="Times New Roman" w:hAnsi="Arial" w:cs="Arial"/>
          <w:b/>
          <w:bCs/>
          <w:lang w:eastAsia="pl-PL"/>
        </w:rPr>
        <w:t>6</w:t>
      </w:r>
      <w:r w:rsidRPr="00284A3D">
        <w:rPr>
          <w:rFonts w:ascii="Arial" w:eastAsia="Times New Roman" w:hAnsi="Arial" w:cs="Arial"/>
          <w:b/>
          <w:bCs/>
          <w:lang w:eastAsia="pl-PL"/>
        </w:rPr>
        <w:t xml:space="preserve"> [</w:t>
      </w:r>
      <w:r w:rsidRPr="00284A3D">
        <w:rPr>
          <w:rFonts w:ascii="Times New Roman" w:eastAsia="Calibri" w:hAnsi="Times New Roman" w:cs="Arial"/>
          <w:b/>
          <w:smallCaps/>
          <w:lang w:eastAsia="pl-PL"/>
        </w:rPr>
        <w:t>Zawarcie Umowy</w:t>
      </w:r>
      <w:r w:rsidRPr="00284A3D">
        <w:rPr>
          <w:rFonts w:ascii="Arial" w:eastAsia="Times New Roman" w:hAnsi="Arial" w:cs="Arial"/>
          <w:b/>
          <w:bCs/>
          <w:lang w:eastAsia="pl-PL"/>
        </w:rPr>
        <w:t>]</w:t>
      </w:r>
      <w:bookmarkEnd w:id="22"/>
    </w:p>
    <w:p w14:paraId="3670A3AE" w14:textId="77777777" w:rsidR="00284A3D" w:rsidRPr="00284A3D" w:rsidRDefault="00284A3D" w:rsidP="008D09F4">
      <w:pPr>
        <w:spacing w:after="120" w:line="240" w:lineRule="auto"/>
        <w:jc w:val="both"/>
        <w:rPr>
          <w:rFonts w:ascii="Arial" w:eastAsia="Arial" w:hAnsi="Arial" w:cs="Arial"/>
        </w:rPr>
      </w:pPr>
      <w:r w:rsidRPr="00284A3D">
        <w:rPr>
          <w:rFonts w:ascii="Arial" w:eastAsia="Arial" w:hAnsi="Arial" w:cs="Arial"/>
        </w:rPr>
        <w:t xml:space="preserve">Umowa została sporządzony w </w:t>
      </w:r>
      <w:r w:rsidR="00CD3B52">
        <w:rPr>
          <w:rFonts w:ascii="Arial" w:eastAsia="Arial" w:hAnsi="Arial" w:cs="Arial"/>
        </w:rPr>
        <w:t>dwóch (2)</w:t>
      </w:r>
      <w:r w:rsidRPr="00284A3D">
        <w:rPr>
          <w:rFonts w:ascii="Arial" w:eastAsia="Arial" w:hAnsi="Arial" w:cs="Arial"/>
        </w:rPr>
        <w:t xml:space="preserve"> jednobrzmiących egzemplarzach w języku polskim, </w:t>
      </w:r>
      <w:r w:rsidR="00CD3B52">
        <w:rPr>
          <w:rFonts w:ascii="Arial" w:eastAsia="Arial" w:hAnsi="Arial" w:cs="Arial"/>
        </w:rPr>
        <w:t>po jednym dla każdej ze Stron.</w:t>
      </w:r>
    </w:p>
    <w:p w14:paraId="1A440D33" w14:textId="77777777" w:rsidR="00BD1BB4" w:rsidRPr="00284A3D" w:rsidRDefault="00BD1BB4" w:rsidP="008D09F4">
      <w:pPr>
        <w:spacing w:after="120" w:line="240" w:lineRule="auto"/>
        <w:jc w:val="both"/>
        <w:rPr>
          <w:rFonts w:ascii="Arial" w:eastAsia="Times New Roman" w:hAnsi="Arial" w:cs="Arial"/>
        </w:rPr>
      </w:pPr>
    </w:p>
    <w:p w14:paraId="3FBB1FD7" w14:textId="77777777" w:rsidR="00284A3D" w:rsidRPr="00284A3D" w:rsidRDefault="00284A3D" w:rsidP="008D09F4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284A3D">
        <w:rPr>
          <w:rFonts w:ascii="Arial" w:eastAsia="Times New Roman" w:hAnsi="Arial" w:cs="Arial"/>
        </w:rPr>
        <w:t>Podpisano i opatrzono pieczęcią</w:t>
      </w:r>
      <w:r w:rsidRPr="00284A3D">
        <w:rPr>
          <w:rFonts w:ascii="Arial" w:eastAsia="Times New Roman" w:hAnsi="Arial" w:cs="Arial"/>
        </w:rPr>
        <w:tab/>
      </w:r>
      <w:r w:rsidRPr="00284A3D">
        <w:rPr>
          <w:rFonts w:ascii="Arial" w:eastAsia="Times New Roman" w:hAnsi="Arial" w:cs="Arial"/>
        </w:rPr>
        <w:tab/>
      </w:r>
      <w:r w:rsidRPr="00284A3D">
        <w:rPr>
          <w:rFonts w:ascii="Arial" w:eastAsia="Times New Roman" w:hAnsi="Arial" w:cs="Arial"/>
        </w:rPr>
        <w:tab/>
        <w:t>Podpisano i opatrzono pieczęcią</w:t>
      </w:r>
    </w:p>
    <w:p w14:paraId="08C14B6F" w14:textId="77777777" w:rsidR="00284A3D" w:rsidRPr="00284A3D" w:rsidRDefault="00284A3D" w:rsidP="008D09F4">
      <w:pPr>
        <w:spacing w:after="120" w:line="240" w:lineRule="auto"/>
        <w:jc w:val="both"/>
        <w:rPr>
          <w:rFonts w:ascii="Arial" w:eastAsia="Arial" w:hAnsi="Arial" w:cs="Arial"/>
        </w:rPr>
      </w:pPr>
      <w:r w:rsidRPr="00284A3D">
        <w:rPr>
          <w:rFonts w:ascii="Arial" w:eastAsia="Times New Roman" w:hAnsi="Arial" w:cs="Arial"/>
          <w:b/>
          <w:bCs/>
        </w:rPr>
        <w:t>Inżynier</w:t>
      </w:r>
      <w:r w:rsidRPr="00284A3D">
        <w:rPr>
          <w:rFonts w:ascii="Arial" w:eastAsia="Times New Roman" w:hAnsi="Arial" w:cs="Arial"/>
        </w:rPr>
        <w:tab/>
      </w:r>
      <w:r w:rsidRPr="00284A3D">
        <w:rPr>
          <w:rFonts w:ascii="Arial" w:eastAsia="Times New Roman" w:hAnsi="Arial" w:cs="Arial"/>
        </w:rPr>
        <w:tab/>
      </w:r>
      <w:r w:rsidRPr="00284A3D">
        <w:rPr>
          <w:rFonts w:ascii="Arial" w:eastAsia="Times New Roman" w:hAnsi="Arial" w:cs="Arial"/>
        </w:rPr>
        <w:tab/>
      </w:r>
      <w:r w:rsidRPr="00284A3D">
        <w:rPr>
          <w:rFonts w:ascii="Arial" w:eastAsia="Times New Roman" w:hAnsi="Arial" w:cs="Arial"/>
          <w:b/>
        </w:rPr>
        <w:tab/>
      </w:r>
      <w:r w:rsidRPr="00284A3D">
        <w:rPr>
          <w:rFonts w:ascii="Arial" w:eastAsia="Times New Roman" w:hAnsi="Arial" w:cs="Arial"/>
          <w:b/>
        </w:rPr>
        <w:tab/>
      </w:r>
      <w:r w:rsidRPr="00284A3D">
        <w:rPr>
          <w:rFonts w:ascii="Arial" w:eastAsia="Times New Roman" w:hAnsi="Arial" w:cs="Arial"/>
          <w:b/>
        </w:rPr>
        <w:tab/>
        <w:t>Zamawiający</w:t>
      </w:r>
      <w:r w:rsidRPr="00284A3D">
        <w:rPr>
          <w:rFonts w:ascii="Arial" w:eastAsia="Times New Roman" w:hAnsi="Arial" w:cs="Arial"/>
        </w:rPr>
        <w:tab/>
      </w:r>
    </w:p>
    <w:p w14:paraId="7A778A02" w14:textId="77777777" w:rsidR="00284A3D" w:rsidRPr="00284A3D" w:rsidRDefault="00284A3D" w:rsidP="008D09F4">
      <w:pPr>
        <w:spacing w:after="120" w:line="240" w:lineRule="auto"/>
        <w:jc w:val="both"/>
        <w:rPr>
          <w:rFonts w:ascii="Arial" w:eastAsia="Times New Roman" w:hAnsi="Arial" w:cs="Arial"/>
        </w:rPr>
      </w:pPr>
    </w:p>
    <w:p w14:paraId="56F660C4" w14:textId="77777777" w:rsidR="00155731" w:rsidRPr="005A6301" w:rsidRDefault="00284A3D" w:rsidP="005A6301">
      <w:pPr>
        <w:spacing w:after="120" w:line="240" w:lineRule="auto"/>
        <w:rPr>
          <w:rFonts w:ascii="Arial" w:eastAsia="Calibri" w:hAnsi="Arial" w:cs="Arial"/>
        </w:rPr>
      </w:pPr>
      <w:r w:rsidRPr="00284A3D">
        <w:rPr>
          <w:rFonts w:ascii="Arial" w:eastAsia="Times New Roman" w:hAnsi="Arial" w:cs="Arial"/>
          <w:lang w:eastAsia="pl-PL"/>
        </w:rPr>
        <w:t>(……………………………………)</w:t>
      </w:r>
      <w:r w:rsidRPr="00284A3D">
        <w:rPr>
          <w:rFonts w:ascii="Arial" w:eastAsia="Times New Roman" w:hAnsi="Arial" w:cs="Arial"/>
          <w:lang w:eastAsia="pl-PL"/>
        </w:rPr>
        <w:tab/>
      </w:r>
      <w:r w:rsidRPr="00284A3D">
        <w:rPr>
          <w:rFonts w:ascii="Arial" w:eastAsia="Times New Roman" w:hAnsi="Arial" w:cs="Arial"/>
          <w:lang w:eastAsia="pl-PL"/>
        </w:rPr>
        <w:tab/>
      </w:r>
      <w:r w:rsidRPr="00284A3D">
        <w:rPr>
          <w:rFonts w:ascii="Arial" w:eastAsia="Times New Roman" w:hAnsi="Arial" w:cs="Arial"/>
          <w:lang w:eastAsia="pl-PL"/>
        </w:rPr>
        <w:tab/>
        <w:t>(……………………………………)</w:t>
      </w:r>
    </w:p>
    <w:sectPr w:rsidR="00155731" w:rsidRPr="005A6301" w:rsidSect="00B244D4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79476" w14:textId="77777777" w:rsidR="00B82A7F" w:rsidRDefault="00B82A7F" w:rsidP="00B244D4">
      <w:pPr>
        <w:spacing w:after="0" w:line="240" w:lineRule="auto"/>
      </w:pPr>
      <w:r>
        <w:separator/>
      </w:r>
    </w:p>
  </w:endnote>
  <w:endnote w:type="continuationSeparator" w:id="0">
    <w:p w14:paraId="6100D3D5" w14:textId="77777777" w:rsidR="00B82A7F" w:rsidRDefault="00B82A7F" w:rsidP="00B2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4AC2" w14:textId="77777777" w:rsidR="00132F3C" w:rsidRDefault="00132F3C" w:rsidP="00744CE9"/>
  <w:p w14:paraId="4D8BD655" w14:textId="77777777" w:rsidR="00132F3C" w:rsidRPr="00E85FA1" w:rsidRDefault="00132F3C" w:rsidP="00744CE9">
    <w:pPr>
      <w:pBdr>
        <w:top w:val="single" w:sz="4" w:space="1" w:color="auto"/>
      </w:pBdr>
      <w:tabs>
        <w:tab w:val="right" w:pos="5954"/>
        <w:tab w:val="left" w:pos="7655"/>
      </w:tabs>
      <w:spacing w:after="0" w:line="240" w:lineRule="auto"/>
    </w:pP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 xml:space="preserve">Część </w:t>
    </w:r>
    <w:r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 xml:space="preserve">II SIWZ – </w:t>
    </w:r>
    <w:r w:rsidRPr="00284A3D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>Wzór Umowy</w:t>
    </w:r>
    <w:r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 xml:space="preserve"> </w:t>
    </w:r>
    <w:r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ab/>
    </w:r>
    <w:r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ab/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 xml:space="preserve">Strona </w:t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fldChar w:fldCharType="begin"/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instrText>PAGE  \* Arabic  \* MERGEFORMAT</w:instrText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fldChar w:fldCharType="separate"/>
    </w:r>
    <w:r w:rsidR="00CE49D8">
      <w:rPr>
        <w:rFonts w:ascii="Arial" w:eastAsia="Calibri" w:hAnsi="Arial" w:cs="Arial"/>
        <w:b/>
        <w:bCs/>
        <w:smallCaps/>
        <w:noProof/>
        <w:spacing w:val="5"/>
        <w:sz w:val="18"/>
        <w:szCs w:val="18"/>
        <w:lang w:eastAsia="pl-PL"/>
      </w:rPr>
      <w:t>4</w:t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fldChar w:fldCharType="end"/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 xml:space="preserve"> z </w:t>
    </w:r>
    <w:r w:rsidRPr="00C65EF2">
      <w:rPr>
        <w:rFonts w:ascii="Arial" w:eastAsia="Calibri" w:hAnsi="Arial" w:cs="Arial"/>
        <w:sz w:val="18"/>
        <w:szCs w:val="18"/>
      </w:rPr>
      <w:fldChar w:fldCharType="begin"/>
    </w:r>
    <w:r w:rsidRPr="00C65EF2">
      <w:rPr>
        <w:rFonts w:ascii="Arial" w:eastAsia="Calibri" w:hAnsi="Arial" w:cs="Arial"/>
        <w:sz w:val="18"/>
        <w:szCs w:val="18"/>
      </w:rPr>
      <w:instrText>NUMPAGES  \* Arabic  \* MERGEFORMAT</w:instrText>
    </w:r>
    <w:r w:rsidRPr="00C65EF2">
      <w:rPr>
        <w:rFonts w:ascii="Arial" w:eastAsia="Calibri" w:hAnsi="Arial" w:cs="Arial"/>
        <w:sz w:val="18"/>
        <w:szCs w:val="18"/>
      </w:rPr>
      <w:fldChar w:fldCharType="separate"/>
    </w:r>
    <w:r w:rsidR="00CE49D8" w:rsidRPr="00CE49D8">
      <w:rPr>
        <w:rFonts w:ascii="Arial" w:eastAsia="Calibri" w:hAnsi="Arial" w:cs="Arial"/>
        <w:b/>
        <w:bCs/>
        <w:smallCaps/>
        <w:noProof/>
        <w:spacing w:val="5"/>
        <w:sz w:val="18"/>
        <w:szCs w:val="18"/>
        <w:lang w:eastAsia="pl-PL"/>
      </w:rPr>
      <w:t>18</w:t>
    </w:r>
    <w:r w:rsidRPr="00C65EF2">
      <w:rPr>
        <w:rFonts w:ascii="Arial" w:eastAsia="Calibri" w:hAnsi="Arial" w:cs="Arial"/>
        <w:b/>
        <w:bCs/>
        <w:smallCaps/>
        <w:noProof/>
        <w:spacing w:val="5"/>
        <w:sz w:val="18"/>
        <w:szCs w:val="18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68FB" w14:textId="77777777" w:rsidR="00132F3C" w:rsidRDefault="00132F3C" w:rsidP="00744CE9"/>
  <w:p w14:paraId="03DD4EC3" w14:textId="77777777" w:rsidR="00132F3C" w:rsidRPr="00E85FA1" w:rsidRDefault="00132F3C" w:rsidP="00744CE9">
    <w:pPr>
      <w:pBdr>
        <w:top w:val="single" w:sz="4" w:space="1" w:color="auto"/>
      </w:pBdr>
      <w:tabs>
        <w:tab w:val="right" w:pos="5954"/>
        <w:tab w:val="left" w:pos="7655"/>
      </w:tabs>
      <w:spacing w:after="0" w:line="240" w:lineRule="auto"/>
    </w:pP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 xml:space="preserve">Część </w:t>
    </w:r>
    <w:r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 xml:space="preserve">II SIWZ – </w:t>
    </w:r>
    <w:r w:rsidRPr="00284A3D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>Wzór Umowy</w:t>
    </w:r>
    <w:r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ab/>
    </w:r>
    <w:r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ab/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 xml:space="preserve">Strona </w:t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fldChar w:fldCharType="begin"/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instrText>PAGE  \* Arabic  \* MERGEFORMAT</w:instrText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fldChar w:fldCharType="separate"/>
    </w:r>
    <w:r w:rsidR="005A6301">
      <w:rPr>
        <w:rFonts w:ascii="Arial" w:eastAsia="Calibri" w:hAnsi="Arial" w:cs="Arial"/>
        <w:b/>
        <w:bCs/>
        <w:smallCaps/>
        <w:noProof/>
        <w:spacing w:val="5"/>
        <w:sz w:val="18"/>
        <w:szCs w:val="18"/>
        <w:lang w:eastAsia="pl-PL"/>
      </w:rPr>
      <w:t>1</w:t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fldChar w:fldCharType="end"/>
    </w:r>
    <w:r w:rsidRPr="00C65EF2">
      <w:rPr>
        <w:rFonts w:ascii="Arial" w:eastAsia="Calibri" w:hAnsi="Arial" w:cs="Arial"/>
        <w:b/>
        <w:bCs/>
        <w:smallCaps/>
        <w:spacing w:val="5"/>
        <w:sz w:val="18"/>
        <w:szCs w:val="18"/>
        <w:lang w:eastAsia="pl-PL"/>
      </w:rPr>
      <w:t xml:space="preserve"> z </w:t>
    </w:r>
    <w:r w:rsidRPr="00C65EF2">
      <w:rPr>
        <w:rFonts w:ascii="Arial" w:eastAsia="Calibri" w:hAnsi="Arial" w:cs="Arial"/>
        <w:sz w:val="18"/>
        <w:szCs w:val="18"/>
      </w:rPr>
      <w:fldChar w:fldCharType="begin"/>
    </w:r>
    <w:r w:rsidRPr="00C65EF2">
      <w:rPr>
        <w:rFonts w:ascii="Arial" w:eastAsia="Calibri" w:hAnsi="Arial" w:cs="Arial"/>
        <w:sz w:val="18"/>
        <w:szCs w:val="18"/>
      </w:rPr>
      <w:instrText>NUMPAGES  \* Arabic  \* MERGEFORMAT</w:instrText>
    </w:r>
    <w:r w:rsidRPr="00C65EF2">
      <w:rPr>
        <w:rFonts w:ascii="Arial" w:eastAsia="Calibri" w:hAnsi="Arial" w:cs="Arial"/>
        <w:sz w:val="18"/>
        <w:szCs w:val="18"/>
      </w:rPr>
      <w:fldChar w:fldCharType="separate"/>
    </w:r>
    <w:r w:rsidR="005A6301" w:rsidRPr="005A6301">
      <w:rPr>
        <w:rFonts w:ascii="Arial" w:eastAsia="Calibri" w:hAnsi="Arial" w:cs="Arial"/>
        <w:b/>
        <w:bCs/>
        <w:smallCaps/>
        <w:noProof/>
        <w:spacing w:val="5"/>
        <w:sz w:val="18"/>
        <w:szCs w:val="18"/>
        <w:lang w:eastAsia="pl-PL"/>
      </w:rPr>
      <w:t>18</w:t>
    </w:r>
    <w:r w:rsidRPr="00C65EF2">
      <w:rPr>
        <w:rFonts w:ascii="Arial" w:eastAsia="Calibri" w:hAnsi="Arial" w:cs="Arial"/>
        <w:b/>
        <w:bCs/>
        <w:smallCaps/>
        <w:noProof/>
        <w:spacing w:val="5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2FEC" w14:textId="77777777" w:rsidR="00B82A7F" w:rsidRDefault="00B82A7F" w:rsidP="00B244D4">
      <w:pPr>
        <w:spacing w:after="0" w:line="240" w:lineRule="auto"/>
      </w:pPr>
      <w:r>
        <w:separator/>
      </w:r>
    </w:p>
  </w:footnote>
  <w:footnote w:type="continuationSeparator" w:id="0">
    <w:p w14:paraId="7C7C8471" w14:textId="77777777" w:rsidR="00B82A7F" w:rsidRDefault="00B82A7F" w:rsidP="00B2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99C7" w14:textId="77777777" w:rsidR="00132F3C" w:rsidRDefault="00132F3C" w:rsidP="00B244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47F14D" wp14:editId="3000D816">
          <wp:extent cx="5760720" cy="581660"/>
          <wp:effectExtent l="0" t="0" r="0" b="889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010E1" w14:textId="77777777" w:rsidR="00132F3C" w:rsidRDefault="00132F3C" w:rsidP="00B244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171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A3162"/>
    <w:multiLevelType w:val="hybridMultilevel"/>
    <w:tmpl w:val="739827C6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2" w15:restartNumberingAfterBreak="0">
    <w:nsid w:val="05B7767B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213BA7"/>
    <w:multiLevelType w:val="hybridMultilevel"/>
    <w:tmpl w:val="11AAF632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4" w15:restartNumberingAfterBreak="0">
    <w:nsid w:val="072E2291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8B2108"/>
    <w:multiLevelType w:val="hybridMultilevel"/>
    <w:tmpl w:val="739827C6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6" w15:restartNumberingAfterBreak="0">
    <w:nsid w:val="0B8943FD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41A1C"/>
    <w:multiLevelType w:val="hybridMultilevel"/>
    <w:tmpl w:val="11AAF632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8" w15:restartNumberingAfterBreak="0">
    <w:nsid w:val="1408301D"/>
    <w:multiLevelType w:val="hybridMultilevel"/>
    <w:tmpl w:val="739827C6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9" w15:restartNumberingAfterBreak="0">
    <w:nsid w:val="14244CBD"/>
    <w:multiLevelType w:val="hybridMultilevel"/>
    <w:tmpl w:val="66FC723A"/>
    <w:lvl w:ilvl="0" w:tplc="0F966CD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57616C5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4033C1"/>
    <w:multiLevelType w:val="hybridMultilevel"/>
    <w:tmpl w:val="8FB239C0"/>
    <w:lvl w:ilvl="0" w:tplc="E4B46F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E0053D"/>
    <w:multiLevelType w:val="hybridMultilevel"/>
    <w:tmpl w:val="739827C6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13" w15:restartNumberingAfterBreak="0">
    <w:nsid w:val="20A76EC2"/>
    <w:multiLevelType w:val="hybridMultilevel"/>
    <w:tmpl w:val="0E4826E0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14" w15:restartNumberingAfterBreak="0">
    <w:nsid w:val="233D0147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C05B90"/>
    <w:multiLevelType w:val="multilevel"/>
    <w:tmpl w:val="FA8C5B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9AB4046"/>
    <w:multiLevelType w:val="hybridMultilevel"/>
    <w:tmpl w:val="C94A9BDA"/>
    <w:lvl w:ilvl="0" w:tplc="116CA7A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3836EA3E">
      <w:start w:val="1"/>
      <w:numFmt w:val="lowerLetter"/>
      <w:lvlText w:val="%2)"/>
      <w:lvlJc w:val="left"/>
      <w:pPr>
        <w:ind w:left="1815" w:hanging="7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41E57"/>
    <w:multiLevelType w:val="hybridMultilevel"/>
    <w:tmpl w:val="638C4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6C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6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477D1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947D5B"/>
    <w:multiLevelType w:val="hybridMultilevel"/>
    <w:tmpl w:val="739827C6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20" w15:restartNumberingAfterBreak="0">
    <w:nsid w:val="381E0B6F"/>
    <w:multiLevelType w:val="hybridMultilevel"/>
    <w:tmpl w:val="11AAF632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21" w15:restartNumberingAfterBreak="0">
    <w:nsid w:val="38E30F12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1A50FC"/>
    <w:multiLevelType w:val="hybridMultilevel"/>
    <w:tmpl w:val="C94A9BDA"/>
    <w:lvl w:ilvl="0" w:tplc="116CA7A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3836EA3E">
      <w:start w:val="1"/>
      <w:numFmt w:val="lowerLetter"/>
      <w:lvlText w:val="%2)"/>
      <w:lvlJc w:val="left"/>
      <w:pPr>
        <w:ind w:left="1815" w:hanging="7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701DC"/>
    <w:multiLevelType w:val="hybridMultilevel"/>
    <w:tmpl w:val="739827C6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24" w15:restartNumberingAfterBreak="0">
    <w:nsid w:val="3F9B60B5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E956F6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754373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992836"/>
    <w:multiLevelType w:val="hybridMultilevel"/>
    <w:tmpl w:val="739827C6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28" w15:restartNumberingAfterBreak="0">
    <w:nsid w:val="4F8723E8"/>
    <w:multiLevelType w:val="hybridMultilevel"/>
    <w:tmpl w:val="CB1EDBEA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29" w15:restartNumberingAfterBreak="0">
    <w:nsid w:val="4FB051C1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4055A2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9361F7"/>
    <w:multiLevelType w:val="hybridMultilevel"/>
    <w:tmpl w:val="0E4826E0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32" w15:restartNumberingAfterBreak="0">
    <w:nsid w:val="55E5095D"/>
    <w:multiLevelType w:val="hybridMultilevel"/>
    <w:tmpl w:val="AB30E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0E3CD1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8A0FAC"/>
    <w:multiLevelType w:val="hybridMultilevel"/>
    <w:tmpl w:val="0E4826E0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35" w15:restartNumberingAfterBreak="0">
    <w:nsid w:val="663717E9"/>
    <w:multiLevelType w:val="hybridMultilevel"/>
    <w:tmpl w:val="739827C6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36" w15:restartNumberingAfterBreak="0">
    <w:nsid w:val="673F2464"/>
    <w:multiLevelType w:val="hybridMultilevel"/>
    <w:tmpl w:val="8DCE9B02"/>
    <w:lvl w:ilvl="0" w:tplc="568CA30C">
      <w:start w:val="1"/>
      <w:numFmt w:val="lowerLetter"/>
      <w:lvlText w:val="(%1)"/>
      <w:lvlJc w:val="left"/>
      <w:pPr>
        <w:ind w:left="149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682A6F3B"/>
    <w:multiLevelType w:val="hybridMultilevel"/>
    <w:tmpl w:val="F7C4BF8C"/>
    <w:lvl w:ilvl="0" w:tplc="7780FD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708D5"/>
    <w:multiLevelType w:val="hybridMultilevel"/>
    <w:tmpl w:val="739827C6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39" w15:restartNumberingAfterBreak="0">
    <w:nsid w:val="6F5427E0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0F4163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1E6ED7"/>
    <w:multiLevelType w:val="hybridMultilevel"/>
    <w:tmpl w:val="739827C6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42" w15:restartNumberingAfterBreak="0">
    <w:nsid w:val="76846501"/>
    <w:multiLevelType w:val="hybridMultilevel"/>
    <w:tmpl w:val="739827C6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43" w15:restartNumberingAfterBreak="0">
    <w:nsid w:val="7B054F77"/>
    <w:multiLevelType w:val="hybridMultilevel"/>
    <w:tmpl w:val="11AAF632"/>
    <w:lvl w:ilvl="0" w:tplc="5BCAB458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44" w15:restartNumberingAfterBreak="0">
    <w:nsid w:val="7B9549A3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967592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68548F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2C374C"/>
    <w:multiLevelType w:val="multilevel"/>
    <w:tmpl w:val="C186E97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2"/>
  </w:num>
  <w:num w:numId="3">
    <w:abstractNumId w:val="42"/>
  </w:num>
  <w:num w:numId="4">
    <w:abstractNumId w:val="19"/>
  </w:num>
  <w:num w:numId="5">
    <w:abstractNumId w:val="28"/>
  </w:num>
  <w:num w:numId="6">
    <w:abstractNumId w:val="38"/>
  </w:num>
  <w:num w:numId="7">
    <w:abstractNumId w:val="5"/>
  </w:num>
  <w:num w:numId="8">
    <w:abstractNumId w:val="7"/>
  </w:num>
  <w:num w:numId="9">
    <w:abstractNumId w:val="1"/>
  </w:num>
  <w:num w:numId="10">
    <w:abstractNumId w:val="35"/>
  </w:num>
  <w:num w:numId="11">
    <w:abstractNumId w:val="20"/>
  </w:num>
  <w:num w:numId="12">
    <w:abstractNumId w:val="22"/>
  </w:num>
  <w:num w:numId="13">
    <w:abstractNumId w:val="27"/>
  </w:num>
  <w:num w:numId="14">
    <w:abstractNumId w:val="29"/>
  </w:num>
  <w:num w:numId="15">
    <w:abstractNumId w:val="18"/>
  </w:num>
  <w:num w:numId="16">
    <w:abstractNumId w:val="41"/>
  </w:num>
  <w:num w:numId="17">
    <w:abstractNumId w:val="30"/>
  </w:num>
  <w:num w:numId="18">
    <w:abstractNumId w:val="24"/>
  </w:num>
  <w:num w:numId="19">
    <w:abstractNumId w:val="13"/>
  </w:num>
  <w:num w:numId="20">
    <w:abstractNumId w:val="34"/>
  </w:num>
  <w:num w:numId="21">
    <w:abstractNumId w:val="45"/>
  </w:num>
  <w:num w:numId="22">
    <w:abstractNumId w:val="43"/>
  </w:num>
  <w:num w:numId="23">
    <w:abstractNumId w:val="44"/>
  </w:num>
  <w:num w:numId="24">
    <w:abstractNumId w:val="8"/>
  </w:num>
  <w:num w:numId="25">
    <w:abstractNumId w:val="3"/>
  </w:num>
  <w:num w:numId="26">
    <w:abstractNumId w:val="23"/>
  </w:num>
  <w:num w:numId="27">
    <w:abstractNumId w:val="14"/>
  </w:num>
  <w:num w:numId="28">
    <w:abstractNumId w:val="33"/>
  </w:num>
  <w:num w:numId="29">
    <w:abstractNumId w:val="39"/>
  </w:num>
  <w:num w:numId="30">
    <w:abstractNumId w:val="0"/>
  </w:num>
  <w:num w:numId="31">
    <w:abstractNumId w:val="4"/>
  </w:num>
  <w:num w:numId="32">
    <w:abstractNumId w:val="46"/>
  </w:num>
  <w:num w:numId="33">
    <w:abstractNumId w:val="31"/>
  </w:num>
  <w:num w:numId="34">
    <w:abstractNumId w:val="40"/>
  </w:num>
  <w:num w:numId="35">
    <w:abstractNumId w:val="10"/>
  </w:num>
  <w:num w:numId="36">
    <w:abstractNumId w:val="9"/>
  </w:num>
  <w:num w:numId="37">
    <w:abstractNumId w:val="25"/>
  </w:num>
  <w:num w:numId="38">
    <w:abstractNumId w:val="6"/>
  </w:num>
  <w:num w:numId="39">
    <w:abstractNumId w:val="2"/>
  </w:num>
  <w:num w:numId="40">
    <w:abstractNumId w:val="47"/>
  </w:num>
  <w:num w:numId="41">
    <w:abstractNumId w:val="21"/>
  </w:num>
  <w:num w:numId="42">
    <w:abstractNumId w:val="16"/>
  </w:num>
  <w:num w:numId="43">
    <w:abstractNumId w:val="36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7"/>
  </w:num>
  <w:num w:numId="47">
    <w:abstractNumId w:val="11"/>
  </w:num>
  <w:num w:numId="48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0D"/>
    <w:rsid w:val="00005851"/>
    <w:rsid w:val="00025BD6"/>
    <w:rsid w:val="00030578"/>
    <w:rsid w:val="0005548B"/>
    <w:rsid w:val="00070E60"/>
    <w:rsid w:val="000752C8"/>
    <w:rsid w:val="00085FE7"/>
    <w:rsid w:val="00091B8E"/>
    <w:rsid w:val="000B2F47"/>
    <w:rsid w:val="000C53F8"/>
    <w:rsid w:val="00114374"/>
    <w:rsid w:val="00116AEB"/>
    <w:rsid w:val="00132F3C"/>
    <w:rsid w:val="001370F1"/>
    <w:rsid w:val="00146BDD"/>
    <w:rsid w:val="001500A9"/>
    <w:rsid w:val="00155731"/>
    <w:rsid w:val="0016595D"/>
    <w:rsid w:val="001666E0"/>
    <w:rsid w:val="00177C29"/>
    <w:rsid w:val="001845E0"/>
    <w:rsid w:val="001A4FC4"/>
    <w:rsid w:val="001F6440"/>
    <w:rsid w:val="002141A4"/>
    <w:rsid w:val="002341F3"/>
    <w:rsid w:val="00245658"/>
    <w:rsid w:val="00274793"/>
    <w:rsid w:val="00283467"/>
    <w:rsid w:val="00284A3D"/>
    <w:rsid w:val="00293955"/>
    <w:rsid w:val="00295C6E"/>
    <w:rsid w:val="002A4FFC"/>
    <w:rsid w:val="002C253F"/>
    <w:rsid w:val="002C4002"/>
    <w:rsid w:val="002C6FF4"/>
    <w:rsid w:val="00306111"/>
    <w:rsid w:val="003232C9"/>
    <w:rsid w:val="00326711"/>
    <w:rsid w:val="0032767D"/>
    <w:rsid w:val="00331DEE"/>
    <w:rsid w:val="003716B6"/>
    <w:rsid w:val="0038625D"/>
    <w:rsid w:val="00387BEC"/>
    <w:rsid w:val="003F7180"/>
    <w:rsid w:val="00424738"/>
    <w:rsid w:val="00427E0F"/>
    <w:rsid w:val="00446D1C"/>
    <w:rsid w:val="00453C61"/>
    <w:rsid w:val="00457E66"/>
    <w:rsid w:val="00470D20"/>
    <w:rsid w:val="004C5EF8"/>
    <w:rsid w:val="004F31BE"/>
    <w:rsid w:val="005068A5"/>
    <w:rsid w:val="005170D7"/>
    <w:rsid w:val="00532BB8"/>
    <w:rsid w:val="00534113"/>
    <w:rsid w:val="00560702"/>
    <w:rsid w:val="00586AA8"/>
    <w:rsid w:val="0059309C"/>
    <w:rsid w:val="005A6301"/>
    <w:rsid w:val="005B6854"/>
    <w:rsid w:val="005D379A"/>
    <w:rsid w:val="005D5470"/>
    <w:rsid w:val="00601EDA"/>
    <w:rsid w:val="00620037"/>
    <w:rsid w:val="00636183"/>
    <w:rsid w:val="0064135E"/>
    <w:rsid w:val="00646DAC"/>
    <w:rsid w:val="00654429"/>
    <w:rsid w:val="00657AC9"/>
    <w:rsid w:val="00671AB1"/>
    <w:rsid w:val="00693224"/>
    <w:rsid w:val="00694BFB"/>
    <w:rsid w:val="006B30F6"/>
    <w:rsid w:val="006B4E76"/>
    <w:rsid w:val="006C6043"/>
    <w:rsid w:val="006C6146"/>
    <w:rsid w:val="006D3490"/>
    <w:rsid w:val="0070416A"/>
    <w:rsid w:val="00712DF9"/>
    <w:rsid w:val="00713F10"/>
    <w:rsid w:val="00744CE9"/>
    <w:rsid w:val="007468FF"/>
    <w:rsid w:val="0075761C"/>
    <w:rsid w:val="007603B1"/>
    <w:rsid w:val="0076310A"/>
    <w:rsid w:val="0077461D"/>
    <w:rsid w:val="007A2046"/>
    <w:rsid w:val="007B55BB"/>
    <w:rsid w:val="007B5BEB"/>
    <w:rsid w:val="007C7FA0"/>
    <w:rsid w:val="007D0380"/>
    <w:rsid w:val="007D1B25"/>
    <w:rsid w:val="007F4927"/>
    <w:rsid w:val="007F7D23"/>
    <w:rsid w:val="00807E0A"/>
    <w:rsid w:val="00822B81"/>
    <w:rsid w:val="00824CED"/>
    <w:rsid w:val="00827786"/>
    <w:rsid w:val="00833F35"/>
    <w:rsid w:val="0084245F"/>
    <w:rsid w:val="00852AEC"/>
    <w:rsid w:val="00862CB6"/>
    <w:rsid w:val="00866A5B"/>
    <w:rsid w:val="00874382"/>
    <w:rsid w:val="008778B1"/>
    <w:rsid w:val="00887496"/>
    <w:rsid w:val="00890408"/>
    <w:rsid w:val="008A3381"/>
    <w:rsid w:val="008A590F"/>
    <w:rsid w:val="008B0A29"/>
    <w:rsid w:val="008B6D1F"/>
    <w:rsid w:val="008C24F7"/>
    <w:rsid w:val="008D09F4"/>
    <w:rsid w:val="009020DC"/>
    <w:rsid w:val="009217AC"/>
    <w:rsid w:val="009431E6"/>
    <w:rsid w:val="009717AB"/>
    <w:rsid w:val="009C05C6"/>
    <w:rsid w:val="009E265F"/>
    <w:rsid w:val="009E77B0"/>
    <w:rsid w:val="009F0153"/>
    <w:rsid w:val="00A369C9"/>
    <w:rsid w:val="00A4299D"/>
    <w:rsid w:val="00A46877"/>
    <w:rsid w:val="00A54347"/>
    <w:rsid w:val="00A6496B"/>
    <w:rsid w:val="00AA3FF2"/>
    <w:rsid w:val="00AB7FAA"/>
    <w:rsid w:val="00AD22C9"/>
    <w:rsid w:val="00AD3681"/>
    <w:rsid w:val="00AD6806"/>
    <w:rsid w:val="00AF409A"/>
    <w:rsid w:val="00AF4B7C"/>
    <w:rsid w:val="00B067B7"/>
    <w:rsid w:val="00B071B1"/>
    <w:rsid w:val="00B1224D"/>
    <w:rsid w:val="00B244D4"/>
    <w:rsid w:val="00B31F76"/>
    <w:rsid w:val="00B36A8E"/>
    <w:rsid w:val="00B75ECD"/>
    <w:rsid w:val="00B8126C"/>
    <w:rsid w:val="00B81E0D"/>
    <w:rsid w:val="00B82A7F"/>
    <w:rsid w:val="00B95333"/>
    <w:rsid w:val="00BA351A"/>
    <w:rsid w:val="00BA6B00"/>
    <w:rsid w:val="00BB2FD9"/>
    <w:rsid w:val="00BB374D"/>
    <w:rsid w:val="00BB7BF4"/>
    <w:rsid w:val="00BD1BB4"/>
    <w:rsid w:val="00BD5B6E"/>
    <w:rsid w:val="00BF2A0D"/>
    <w:rsid w:val="00BF6258"/>
    <w:rsid w:val="00C07D49"/>
    <w:rsid w:val="00C07FD2"/>
    <w:rsid w:val="00C1782C"/>
    <w:rsid w:val="00C754F0"/>
    <w:rsid w:val="00C96B79"/>
    <w:rsid w:val="00CB4C9B"/>
    <w:rsid w:val="00CB4FD9"/>
    <w:rsid w:val="00CC517A"/>
    <w:rsid w:val="00CD3B52"/>
    <w:rsid w:val="00CE0298"/>
    <w:rsid w:val="00CE49D8"/>
    <w:rsid w:val="00CF5142"/>
    <w:rsid w:val="00CF5FDE"/>
    <w:rsid w:val="00D14ED5"/>
    <w:rsid w:val="00D20860"/>
    <w:rsid w:val="00D20BF1"/>
    <w:rsid w:val="00D22AFC"/>
    <w:rsid w:val="00D36B20"/>
    <w:rsid w:val="00D606E9"/>
    <w:rsid w:val="00D84275"/>
    <w:rsid w:val="00DB26AD"/>
    <w:rsid w:val="00DC0F3D"/>
    <w:rsid w:val="00DC16B2"/>
    <w:rsid w:val="00DF5211"/>
    <w:rsid w:val="00E146E4"/>
    <w:rsid w:val="00E21F21"/>
    <w:rsid w:val="00E43345"/>
    <w:rsid w:val="00E747CB"/>
    <w:rsid w:val="00E75D64"/>
    <w:rsid w:val="00E97085"/>
    <w:rsid w:val="00EC37A0"/>
    <w:rsid w:val="00ED1E50"/>
    <w:rsid w:val="00ED393F"/>
    <w:rsid w:val="00F04FDC"/>
    <w:rsid w:val="00F05564"/>
    <w:rsid w:val="00F2472D"/>
    <w:rsid w:val="00F73A3F"/>
    <w:rsid w:val="00F87682"/>
    <w:rsid w:val="00F94221"/>
    <w:rsid w:val="00FB4436"/>
    <w:rsid w:val="00FC1D1D"/>
    <w:rsid w:val="00FC2B6C"/>
    <w:rsid w:val="00FC54F0"/>
    <w:rsid w:val="00FE4815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6B044"/>
  <w15:chartTrackingRefBased/>
  <w15:docId w15:val="{2B9BDBAD-9D16-4182-89DB-9C5800CC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C61"/>
  </w:style>
  <w:style w:type="paragraph" w:styleId="Nagwek1">
    <w:name w:val="heading 1"/>
    <w:basedOn w:val="Normalny"/>
    <w:next w:val="Normalny"/>
    <w:link w:val="Nagwek1Znak"/>
    <w:uiPriority w:val="9"/>
    <w:qFormat/>
    <w:rsid w:val="00744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4D4"/>
  </w:style>
  <w:style w:type="paragraph" w:styleId="Stopka">
    <w:name w:val="footer"/>
    <w:basedOn w:val="Normalny"/>
    <w:link w:val="StopkaZnak"/>
    <w:uiPriority w:val="99"/>
    <w:unhideWhenUsed/>
    <w:rsid w:val="00B2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4D4"/>
  </w:style>
  <w:style w:type="character" w:styleId="Hipercze">
    <w:name w:val="Hyperlink"/>
    <w:basedOn w:val="Domylnaczcionkaakapitu"/>
    <w:uiPriority w:val="99"/>
    <w:unhideWhenUsed/>
    <w:rsid w:val="00B244D4"/>
    <w:rPr>
      <w:color w:val="0563C1" w:themeColor="hyperlink"/>
      <w:u w:val="single"/>
    </w:rPr>
  </w:style>
  <w:style w:type="table" w:styleId="Tabelalisty3akcent1">
    <w:name w:val="List Table 3 Accent 1"/>
    <w:basedOn w:val="Standardowy"/>
    <w:uiPriority w:val="48"/>
    <w:rsid w:val="00B244D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B244D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E21F21"/>
    <w:rPr>
      <w:color w:val="954F72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654429"/>
    <w:rPr>
      <w:b/>
      <w:bCs/>
      <w:smallCaps/>
      <w:color w:val="5B9BD5" w:themeColor="accent1"/>
      <w:spacing w:val="5"/>
    </w:rPr>
  </w:style>
  <w:style w:type="table" w:styleId="Tabela-Siatka">
    <w:name w:val="Table Grid"/>
    <w:basedOn w:val="Standardowy"/>
    <w:uiPriority w:val="39"/>
    <w:rsid w:val="0074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44C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4CE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44CE9"/>
    <w:pPr>
      <w:spacing w:after="100"/>
    </w:pPr>
  </w:style>
  <w:style w:type="paragraph" w:styleId="Akapitzlist">
    <w:name w:val="List Paragraph"/>
    <w:aliases w:val="nr3"/>
    <w:basedOn w:val="Normalny"/>
    <w:uiPriority w:val="1"/>
    <w:qFormat/>
    <w:rsid w:val="007746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B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B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A6B00"/>
    <w:rPr>
      <w:rFonts w:cs="Times New Roman"/>
      <w:shd w:val="clear" w:color="auto" w:fill="auto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D3B5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3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0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gk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gkslup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5FB9-4E86-42FF-8CE7-40723AF9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5330</Words>
  <Characters>31983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PGK spółka</cp:lastModifiedBy>
  <cp:revision>8</cp:revision>
  <cp:lastPrinted>2018-08-03T08:11:00Z</cp:lastPrinted>
  <dcterms:created xsi:type="dcterms:W3CDTF">2018-08-02T10:20:00Z</dcterms:created>
  <dcterms:modified xsi:type="dcterms:W3CDTF">2018-08-16T11:23:00Z</dcterms:modified>
</cp:coreProperties>
</file>